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A80FD" w14:textId="39F84C16" w:rsidR="00B47EF9" w:rsidRDefault="0022084A" w:rsidP="00505ABC">
      <w:pPr>
        <w:jc w:val="center"/>
        <w:rPr>
          <w:b/>
          <w:sz w:val="28"/>
          <w:szCs w:val="28"/>
        </w:rPr>
      </w:pPr>
      <w:r>
        <w:rPr>
          <w:b/>
          <w:sz w:val="28"/>
          <w:szCs w:val="28"/>
        </w:rPr>
        <w:t xml:space="preserve">Checklist for </w:t>
      </w:r>
      <w:r w:rsidR="001E3B73">
        <w:rPr>
          <w:b/>
          <w:sz w:val="28"/>
          <w:szCs w:val="28"/>
        </w:rPr>
        <w:t>Curing a Deficient Medical Certificate or Improper Usage of Leave</w:t>
      </w:r>
      <w:r w:rsidR="009B1643" w:rsidRPr="00505ABC">
        <w:rPr>
          <w:b/>
          <w:sz w:val="28"/>
          <w:szCs w:val="28"/>
        </w:rPr>
        <w:t xml:space="preserve"> </w:t>
      </w:r>
      <w:r w:rsidR="00E74E7B">
        <w:rPr>
          <w:b/>
          <w:sz w:val="28"/>
          <w:szCs w:val="28"/>
        </w:rPr>
        <w:t xml:space="preserve"> </w:t>
      </w:r>
      <w:r w:rsidR="00B47EF9">
        <w:rPr>
          <w:b/>
          <w:sz w:val="28"/>
          <w:szCs w:val="28"/>
        </w:rPr>
        <w:t>(HC</w:t>
      </w:r>
      <w:r w:rsidR="00E74E7B">
        <w:rPr>
          <w:b/>
          <w:sz w:val="28"/>
          <w:szCs w:val="28"/>
        </w:rPr>
        <w:t>C</w:t>
      </w:r>
      <w:r w:rsidR="00B47EF9">
        <w:rPr>
          <w:b/>
          <w:sz w:val="28"/>
          <w:szCs w:val="28"/>
        </w:rPr>
        <w:t>1003)</w:t>
      </w:r>
    </w:p>
    <w:p w14:paraId="4935BB22" w14:textId="77777777" w:rsidR="00505ABC" w:rsidRDefault="00505ABC" w:rsidP="00E84C91">
      <w:pPr>
        <w:tabs>
          <w:tab w:val="left" w:pos="720"/>
        </w:tabs>
        <w:ind w:left="720" w:hanging="450"/>
        <w:jc w:val="center"/>
        <w:rPr>
          <w:b/>
          <w:sz w:val="28"/>
          <w:szCs w:val="28"/>
        </w:rPr>
      </w:pPr>
    </w:p>
    <w:p w14:paraId="2D58EF81" w14:textId="5CFF80E7" w:rsidR="001E3B73" w:rsidRDefault="001E3B73" w:rsidP="00FD3FD6">
      <w:pPr>
        <w:tabs>
          <w:tab w:val="left" w:pos="720"/>
        </w:tabs>
        <w:jc w:val="both"/>
        <w:rPr>
          <w:b/>
          <w:sz w:val="20"/>
          <w:szCs w:val="20"/>
        </w:rPr>
      </w:pPr>
      <w:r>
        <w:rPr>
          <w:b/>
          <w:sz w:val="20"/>
          <w:szCs w:val="20"/>
        </w:rPr>
        <w:t xml:space="preserve">Curing = </w:t>
      </w:r>
      <w:r w:rsidR="0022084A">
        <w:rPr>
          <w:b/>
          <w:sz w:val="20"/>
          <w:szCs w:val="20"/>
        </w:rPr>
        <w:t xml:space="preserve">getting clarification </w:t>
      </w:r>
      <w:r w:rsidR="001A484D">
        <w:rPr>
          <w:b/>
          <w:sz w:val="20"/>
          <w:szCs w:val="20"/>
        </w:rPr>
        <w:t xml:space="preserve">of the </w:t>
      </w:r>
      <w:r w:rsidR="00E74E7B">
        <w:rPr>
          <w:b/>
          <w:sz w:val="20"/>
          <w:szCs w:val="20"/>
        </w:rPr>
        <w:t>CFRA</w:t>
      </w:r>
      <w:r w:rsidR="001A484D">
        <w:rPr>
          <w:b/>
          <w:sz w:val="20"/>
          <w:szCs w:val="20"/>
        </w:rPr>
        <w:t xml:space="preserve"> Medical Certificate, including duration or need for leave, especially as it relates to the actual use of intermittent leave.</w:t>
      </w:r>
      <w:r w:rsidR="0022084A">
        <w:rPr>
          <w:b/>
          <w:sz w:val="20"/>
          <w:szCs w:val="20"/>
        </w:rPr>
        <w:t xml:space="preserve"> </w:t>
      </w:r>
    </w:p>
    <w:p w14:paraId="47E8F93C" w14:textId="77777777" w:rsidR="001E3B73" w:rsidRDefault="001E3B73" w:rsidP="00FD3FD6">
      <w:pPr>
        <w:tabs>
          <w:tab w:val="left" w:pos="720"/>
        </w:tabs>
        <w:jc w:val="both"/>
        <w:rPr>
          <w:b/>
          <w:sz w:val="20"/>
          <w:szCs w:val="20"/>
        </w:rPr>
      </w:pPr>
    </w:p>
    <w:p w14:paraId="6E40098E" w14:textId="77777777" w:rsidR="001E3B73" w:rsidRDefault="0022084A" w:rsidP="00FD3FD6">
      <w:pPr>
        <w:tabs>
          <w:tab w:val="left" w:pos="720"/>
        </w:tabs>
        <w:jc w:val="both"/>
        <w:rPr>
          <w:b/>
          <w:sz w:val="20"/>
          <w:szCs w:val="20"/>
        </w:rPr>
      </w:pPr>
      <w:r>
        <w:rPr>
          <w:b/>
          <w:sz w:val="20"/>
          <w:szCs w:val="20"/>
        </w:rPr>
        <w:t xml:space="preserve">Common </w:t>
      </w:r>
      <w:r w:rsidR="001E3B73">
        <w:rPr>
          <w:b/>
          <w:sz w:val="20"/>
          <w:szCs w:val="20"/>
        </w:rPr>
        <w:t>reasons a medical certificate needs to be cured:</w:t>
      </w:r>
    </w:p>
    <w:p w14:paraId="29BB7D34" w14:textId="77777777" w:rsidR="001E3B73" w:rsidRDefault="001E3B73" w:rsidP="00FD3FD6">
      <w:pPr>
        <w:tabs>
          <w:tab w:val="left" w:pos="720"/>
        </w:tabs>
        <w:jc w:val="both"/>
        <w:rPr>
          <w:b/>
          <w:sz w:val="20"/>
          <w:szCs w:val="20"/>
        </w:rPr>
      </w:pPr>
    </w:p>
    <w:p w14:paraId="18BF0E08" w14:textId="77777777" w:rsidR="00D729A9" w:rsidRDefault="00D0342C" w:rsidP="001E3B73">
      <w:pPr>
        <w:tabs>
          <w:tab w:val="left" w:pos="720"/>
        </w:tabs>
        <w:ind w:left="720" w:hanging="720"/>
        <w:jc w:val="both"/>
        <w:rPr>
          <w:sz w:val="20"/>
          <w:szCs w:val="20"/>
        </w:rPr>
      </w:pPr>
      <w:r>
        <w:rPr>
          <w:b/>
          <w:sz w:val="20"/>
          <w:szCs w:val="20"/>
        </w:rPr>
        <w:fldChar w:fldCharType="begin">
          <w:ffData>
            <w:name w:val="Check1"/>
            <w:enabled/>
            <w:calcOnExit w:val="0"/>
            <w:checkBox>
              <w:sizeAuto/>
              <w:default w:val="0"/>
            </w:checkBox>
          </w:ffData>
        </w:fldChar>
      </w:r>
      <w:bookmarkStart w:id="0" w:name="Check1"/>
      <w:r w:rsidR="00D729A9">
        <w:rPr>
          <w:b/>
          <w:sz w:val="20"/>
          <w:szCs w:val="20"/>
        </w:rPr>
        <w:instrText xml:space="preserve"> FORMCHECKBOX </w:instrText>
      </w:r>
      <w:r w:rsidR="00703CE7">
        <w:rPr>
          <w:b/>
          <w:sz w:val="20"/>
          <w:szCs w:val="20"/>
        </w:rPr>
      </w:r>
      <w:r w:rsidR="00703CE7">
        <w:rPr>
          <w:b/>
          <w:sz w:val="20"/>
          <w:szCs w:val="20"/>
        </w:rPr>
        <w:fldChar w:fldCharType="separate"/>
      </w:r>
      <w:r>
        <w:rPr>
          <w:b/>
          <w:sz w:val="20"/>
          <w:szCs w:val="20"/>
        </w:rPr>
        <w:fldChar w:fldCharType="end"/>
      </w:r>
      <w:bookmarkEnd w:id="0"/>
      <w:r w:rsidR="001E3B73">
        <w:rPr>
          <w:b/>
          <w:sz w:val="20"/>
          <w:szCs w:val="20"/>
        </w:rPr>
        <w:tab/>
      </w:r>
      <w:r w:rsidR="001E3B73" w:rsidRPr="001E3B73">
        <w:rPr>
          <w:sz w:val="20"/>
          <w:szCs w:val="20"/>
        </w:rPr>
        <w:t xml:space="preserve">The medical certificate indicates there is </w:t>
      </w:r>
      <w:r w:rsidR="0022084A">
        <w:rPr>
          <w:sz w:val="20"/>
          <w:szCs w:val="20"/>
        </w:rPr>
        <w:t xml:space="preserve">a </w:t>
      </w:r>
      <w:r w:rsidR="001E3B73" w:rsidRPr="001E3B73">
        <w:rPr>
          <w:sz w:val="20"/>
          <w:szCs w:val="20"/>
        </w:rPr>
        <w:t>need for leave but the duration of the leave is not specified</w:t>
      </w:r>
      <w:r w:rsidR="001E3B73">
        <w:rPr>
          <w:b/>
          <w:sz w:val="20"/>
          <w:szCs w:val="20"/>
        </w:rPr>
        <w:t xml:space="preserve"> </w:t>
      </w:r>
    </w:p>
    <w:p w14:paraId="7774FA80" w14:textId="589C4279" w:rsidR="001A484D" w:rsidRDefault="001A484D" w:rsidP="001A484D">
      <w:pPr>
        <w:tabs>
          <w:tab w:val="left" w:pos="720"/>
        </w:tabs>
        <w:ind w:left="720" w:hanging="720"/>
        <w:jc w:val="both"/>
        <w:rPr>
          <w:sz w:val="20"/>
          <w:szCs w:val="20"/>
        </w:rPr>
      </w:pPr>
      <w:r>
        <w:rPr>
          <w:b/>
          <w:sz w:val="20"/>
          <w:szCs w:val="20"/>
        </w:rPr>
        <w:fldChar w:fldCharType="begin">
          <w:ffData>
            <w:name w:val="Check1"/>
            <w:enabled/>
            <w:calcOnExit w:val="0"/>
            <w:checkBox>
              <w:sizeAuto/>
              <w:default w:val="0"/>
            </w:checkBox>
          </w:ffData>
        </w:fldChar>
      </w:r>
      <w:r>
        <w:rPr>
          <w:b/>
          <w:sz w:val="20"/>
          <w:szCs w:val="20"/>
        </w:rPr>
        <w:instrText xml:space="preserve"> FORMCHECKBOX </w:instrText>
      </w:r>
      <w:r w:rsidR="00703CE7">
        <w:rPr>
          <w:b/>
          <w:sz w:val="20"/>
          <w:szCs w:val="20"/>
        </w:rPr>
      </w:r>
      <w:r w:rsidR="00703CE7">
        <w:rPr>
          <w:b/>
          <w:sz w:val="20"/>
          <w:szCs w:val="20"/>
        </w:rPr>
        <w:fldChar w:fldCharType="separate"/>
      </w:r>
      <w:r>
        <w:rPr>
          <w:b/>
          <w:sz w:val="20"/>
          <w:szCs w:val="20"/>
        </w:rPr>
        <w:fldChar w:fldCharType="end"/>
      </w:r>
      <w:r>
        <w:rPr>
          <w:b/>
          <w:sz w:val="20"/>
          <w:szCs w:val="20"/>
        </w:rPr>
        <w:tab/>
      </w:r>
      <w:r w:rsidRPr="001E3B73">
        <w:rPr>
          <w:sz w:val="20"/>
          <w:szCs w:val="20"/>
        </w:rPr>
        <w:t xml:space="preserve">The </w:t>
      </w:r>
      <w:r>
        <w:rPr>
          <w:sz w:val="20"/>
          <w:szCs w:val="20"/>
        </w:rPr>
        <w:t>employee use of leave is suspect as it relates to when the leave is taken (</w:t>
      </w:r>
      <w:proofErr w:type="gramStart"/>
      <w:r>
        <w:rPr>
          <w:sz w:val="20"/>
          <w:szCs w:val="20"/>
        </w:rPr>
        <w:t>i.e.</w:t>
      </w:r>
      <w:proofErr w:type="gramEnd"/>
      <w:r>
        <w:rPr>
          <w:sz w:val="20"/>
          <w:szCs w:val="20"/>
        </w:rPr>
        <w:t xml:space="preserve"> the employee always seems to need leave on Monday/Fridays for episodic illness)</w:t>
      </w:r>
    </w:p>
    <w:p w14:paraId="748A1016" w14:textId="77777777" w:rsidR="00E84C91" w:rsidRDefault="00D0342C" w:rsidP="00FD3FD6">
      <w:pPr>
        <w:ind w:left="720" w:hanging="720"/>
        <w:jc w:val="both"/>
        <w:rPr>
          <w:sz w:val="20"/>
          <w:szCs w:val="20"/>
        </w:rPr>
      </w:pPr>
      <w:r>
        <w:rPr>
          <w:sz w:val="20"/>
          <w:szCs w:val="20"/>
        </w:rPr>
        <w:fldChar w:fldCharType="begin">
          <w:ffData>
            <w:name w:val="Check2"/>
            <w:enabled/>
            <w:calcOnExit w:val="0"/>
            <w:checkBox>
              <w:sizeAuto/>
              <w:default w:val="0"/>
            </w:checkBox>
          </w:ffData>
        </w:fldChar>
      </w:r>
      <w:bookmarkStart w:id="1" w:name="Check2"/>
      <w:r w:rsidR="00D729A9">
        <w:rPr>
          <w:sz w:val="20"/>
          <w:szCs w:val="20"/>
        </w:rPr>
        <w:instrText xml:space="preserve"> FORMCHECKBOX </w:instrText>
      </w:r>
      <w:r w:rsidR="00703CE7">
        <w:rPr>
          <w:sz w:val="20"/>
          <w:szCs w:val="20"/>
        </w:rPr>
      </w:r>
      <w:r w:rsidR="00703CE7">
        <w:rPr>
          <w:sz w:val="20"/>
          <w:szCs w:val="20"/>
        </w:rPr>
        <w:fldChar w:fldCharType="separate"/>
      </w:r>
      <w:r>
        <w:rPr>
          <w:sz w:val="20"/>
          <w:szCs w:val="20"/>
        </w:rPr>
        <w:fldChar w:fldCharType="end"/>
      </w:r>
      <w:bookmarkEnd w:id="1"/>
      <w:r w:rsidR="00D729A9">
        <w:rPr>
          <w:sz w:val="20"/>
          <w:szCs w:val="20"/>
        </w:rPr>
        <w:t xml:space="preserve"> </w:t>
      </w:r>
      <w:r w:rsidR="00D729A9">
        <w:rPr>
          <w:sz w:val="20"/>
          <w:szCs w:val="20"/>
        </w:rPr>
        <w:tab/>
      </w:r>
      <w:r w:rsidR="001E3B73">
        <w:rPr>
          <w:sz w:val="20"/>
          <w:szCs w:val="20"/>
        </w:rPr>
        <w:t>The medical certificate is not signed</w:t>
      </w:r>
    </w:p>
    <w:p w14:paraId="6F980B42" w14:textId="591323A5" w:rsidR="00D729A9" w:rsidRDefault="00D0342C" w:rsidP="00FD3FD6">
      <w:pPr>
        <w:ind w:left="720" w:hanging="720"/>
        <w:jc w:val="both"/>
        <w:rPr>
          <w:sz w:val="20"/>
          <w:szCs w:val="20"/>
        </w:rPr>
      </w:pPr>
      <w:r>
        <w:rPr>
          <w:sz w:val="20"/>
          <w:szCs w:val="20"/>
        </w:rPr>
        <w:fldChar w:fldCharType="begin">
          <w:ffData>
            <w:name w:val="Check3"/>
            <w:enabled/>
            <w:calcOnExit w:val="0"/>
            <w:checkBox>
              <w:sizeAuto/>
              <w:default w:val="0"/>
            </w:checkBox>
          </w:ffData>
        </w:fldChar>
      </w:r>
      <w:bookmarkStart w:id="2" w:name="Check3"/>
      <w:r w:rsidR="00D729A9">
        <w:rPr>
          <w:sz w:val="20"/>
          <w:szCs w:val="20"/>
        </w:rPr>
        <w:instrText xml:space="preserve"> FORMCHECKBOX </w:instrText>
      </w:r>
      <w:r w:rsidR="00703CE7">
        <w:rPr>
          <w:sz w:val="20"/>
          <w:szCs w:val="20"/>
        </w:rPr>
      </w:r>
      <w:r w:rsidR="00703CE7">
        <w:rPr>
          <w:sz w:val="20"/>
          <w:szCs w:val="20"/>
        </w:rPr>
        <w:fldChar w:fldCharType="separate"/>
      </w:r>
      <w:r>
        <w:rPr>
          <w:sz w:val="20"/>
          <w:szCs w:val="20"/>
        </w:rPr>
        <w:fldChar w:fldCharType="end"/>
      </w:r>
      <w:bookmarkEnd w:id="2"/>
      <w:r w:rsidR="00F32BE7">
        <w:rPr>
          <w:sz w:val="20"/>
          <w:szCs w:val="20"/>
        </w:rPr>
        <w:tab/>
      </w:r>
      <w:r w:rsidR="001E3B73">
        <w:rPr>
          <w:sz w:val="20"/>
          <w:szCs w:val="20"/>
        </w:rPr>
        <w:t>There is question about the authenticity of the health care provider’s expertise (</w:t>
      </w:r>
      <w:proofErr w:type="gramStart"/>
      <w:r w:rsidR="001E3B73">
        <w:rPr>
          <w:sz w:val="20"/>
          <w:szCs w:val="20"/>
        </w:rPr>
        <w:t>i.e.</w:t>
      </w:r>
      <w:proofErr w:type="gramEnd"/>
      <w:r w:rsidR="001E3B73">
        <w:rPr>
          <w:sz w:val="20"/>
          <w:szCs w:val="20"/>
        </w:rPr>
        <w:t xml:space="preserve"> it’s a </w:t>
      </w:r>
      <w:r w:rsidR="001A484D">
        <w:rPr>
          <w:sz w:val="20"/>
          <w:szCs w:val="20"/>
        </w:rPr>
        <w:t>podiatrist and they employee has a back injury</w:t>
      </w:r>
      <w:r w:rsidR="001E3B73">
        <w:rPr>
          <w:sz w:val="20"/>
          <w:szCs w:val="20"/>
        </w:rPr>
        <w:t>)</w:t>
      </w:r>
    </w:p>
    <w:p w14:paraId="36F4D924" w14:textId="77777777" w:rsidR="00F32BE7" w:rsidRDefault="00D0342C" w:rsidP="001E3B73">
      <w:pPr>
        <w:ind w:left="720" w:hanging="720"/>
        <w:jc w:val="both"/>
        <w:rPr>
          <w:sz w:val="20"/>
          <w:szCs w:val="20"/>
        </w:rPr>
      </w:pPr>
      <w:r>
        <w:rPr>
          <w:sz w:val="20"/>
          <w:szCs w:val="20"/>
        </w:rPr>
        <w:fldChar w:fldCharType="begin">
          <w:ffData>
            <w:name w:val="Check4"/>
            <w:enabled/>
            <w:calcOnExit w:val="0"/>
            <w:checkBox>
              <w:sizeAuto/>
              <w:default w:val="0"/>
            </w:checkBox>
          </w:ffData>
        </w:fldChar>
      </w:r>
      <w:bookmarkStart w:id="3" w:name="Check4"/>
      <w:r w:rsidR="00F32BE7">
        <w:rPr>
          <w:sz w:val="20"/>
          <w:szCs w:val="20"/>
        </w:rPr>
        <w:instrText xml:space="preserve"> FORMCHECKBOX </w:instrText>
      </w:r>
      <w:r w:rsidR="00703CE7">
        <w:rPr>
          <w:sz w:val="20"/>
          <w:szCs w:val="20"/>
        </w:rPr>
      </w:r>
      <w:r w:rsidR="00703CE7">
        <w:rPr>
          <w:sz w:val="20"/>
          <w:szCs w:val="20"/>
        </w:rPr>
        <w:fldChar w:fldCharType="separate"/>
      </w:r>
      <w:r>
        <w:rPr>
          <w:sz w:val="20"/>
          <w:szCs w:val="20"/>
        </w:rPr>
        <w:fldChar w:fldCharType="end"/>
      </w:r>
      <w:bookmarkEnd w:id="3"/>
      <w:r w:rsidR="00F32BE7">
        <w:rPr>
          <w:sz w:val="20"/>
          <w:szCs w:val="20"/>
        </w:rPr>
        <w:tab/>
      </w:r>
      <w:r w:rsidR="001E3B73">
        <w:rPr>
          <w:sz w:val="20"/>
          <w:szCs w:val="20"/>
        </w:rPr>
        <w:t>There is a question about the authenticity of the health care provider’s signature (</w:t>
      </w:r>
      <w:proofErr w:type="gramStart"/>
      <w:r w:rsidR="001E3B73">
        <w:rPr>
          <w:sz w:val="20"/>
          <w:szCs w:val="20"/>
        </w:rPr>
        <w:t>i.e.</w:t>
      </w:r>
      <w:proofErr w:type="gramEnd"/>
      <w:r w:rsidR="001E3B73">
        <w:rPr>
          <w:sz w:val="20"/>
          <w:szCs w:val="20"/>
        </w:rPr>
        <w:t xml:space="preserve"> fraud is suspected) </w:t>
      </w:r>
    </w:p>
    <w:p w14:paraId="7C760D3A" w14:textId="77777777" w:rsidR="001A484D" w:rsidRDefault="001A484D" w:rsidP="001A484D">
      <w:pPr>
        <w:tabs>
          <w:tab w:val="left" w:pos="720"/>
        </w:tabs>
        <w:ind w:left="720" w:hanging="720"/>
        <w:jc w:val="both"/>
        <w:rPr>
          <w:b/>
          <w:sz w:val="20"/>
          <w:szCs w:val="20"/>
        </w:rPr>
      </w:pPr>
      <w:r>
        <w:rPr>
          <w:b/>
          <w:sz w:val="20"/>
          <w:szCs w:val="20"/>
        </w:rPr>
        <w:fldChar w:fldCharType="begin">
          <w:ffData>
            <w:name w:val="Check1"/>
            <w:enabled/>
            <w:calcOnExit w:val="0"/>
            <w:checkBox>
              <w:sizeAuto/>
              <w:default w:val="0"/>
            </w:checkBox>
          </w:ffData>
        </w:fldChar>
      </w:r>
      <w:r>
        <w:rPr>
          <w:b/>
          <w:sz w:val="20"/>
          <w:szCs w:val="20"/>
        </w:rPr>
        <w:instrText xml:space="preserve"> FORMCHECKBOX </w:instrText>
      </w:r>
      <w:r w:rsidR="00703CE7">
        <w:rPr>
          <w:b/>
          <w:sz w:val="20"/>
          <w:szCs w:val="20"/>
        </w:rPr>
      </w:r>
      <w:r w:rsidR="00703CE7">
        <w:rPr>
          <w:b/>
          <w:sz w:val="20"/>
          <w:szCs w:val="20"/>
        </w:rPr>
        <w:fldChar w:fldCharType="separate"/>
      </w:r>
      <w:r>
        <w:rPr>
          <w:b/>
          <w:sz w:val="20"/>
          <w:szCs w:val="20"/>
        </w:rPr>
        <w:fldChar w:fldCharType="end"/>
      </w:r>
      <w:r>
        <w:rPr>
          <w:b/>
          <w:sz w:val="20"/>
          <w:szCs w:val="20"/>
        </w:rPr>
        <w:tab/>
      </w:r>
      <w:r w:rsidRPr="001E3B73">
        <w:rPr>
          <w:sz w:val="20"/>
          <w:szCs w:val="20"/>
        </w:rPr>
        <w:t xml:space="preserve">The </w:t>
      </w:r>
      <w:r>
        <w:rPr>
          <w:sz w:val="20"/>
          <w:szCs w:val="20"/>
        </w:rPr>
        <w:t>employee is exceeding (using more that allowed) the leave indicated on the medical certificate</w:t>
      </w:r>
      <w:r>
        <w:rPr>
          <w:b/>
          <w:sz w:val="20"/>
          <w:szCs w:val="20"/>
        </w:rPr>
        <w:t xml:space="preserve"> </w:t>
      </w:r>
    </w:p>
    <w:p w14:paraId="6A3AFEC9" w14:textId="77777777" w:rsidR="001E3B73" w:rsidRDefault="001E3B73" w:rsidP="001E3B73">
      <w:pPr>
        <w:ind w:left="720" w:hanging="720"/>
        <w:jc w:val="both"/>
        <w:rPr>
          <w:b/>
          <w:sz w:val="20"/>
          <w:szCs w:val="20"/>
        </w:rPr>
      </w:pPr>
    </w:p>
    <w:p w14:paraId="744D5483" w14:textId="3D8D90EB" w:rsidR="00DA611B" w:rsidRDefault="00A631DD" w:rsidP="00DA611B">
      <w:pPr>
        <w:jc w:val="both"/>
        <w:rPr>
          <w:b/>
          <w:sz w:val="20"/>
          <w:szCs w:val="20"/>
        </w:rPr>
      </w:pPr>
      <w:r>
        <w:rPr>
          <w:b/>
          <w:sz w:val="20"/>
          <w:szCs w:val="20"/>
        </w:rPr>
        <w:t xml:space="preserve">If you checked </w:t>
      </w:r>
      <w:r w:rsidR="001A484D">
        <w:rPr>
          <w:b/>
          <w:sz w:val="20"/>
          <w:szCs w:val="20"/>
        </w:rPr>
        <w:t>any but the last</w:t>
      </w:r>
      <w:r>
        <w:rPr>
          <w:b/>
          <w:sz w:val="20"/>
          <w:szCs w:val="20"/>
        </w:rPr>
        <w:t xml:space="preserve"> box above,</w:t>
      </w:r>
    </w:p>
    <w:p w14:paraId="55B00A38" w14:textId="77777777" w:rsidR="00DA611B" w:rsidRPr="001E3B73" w:rsidRDefault="00DA611B" w:rsidP="00DA611B">
      <w:pPr>
        <w:jc w:val="both"/>
        <w:rPr>
          <w:b/>
          <w:sz w:val="20"/>
          <w:szCs w:val="20"/>
        </w:rPr>
      </w:pPr>
    </w:p>
    <w:p w14:paraId="5D84DE15" w14:textId="18CABBBE" w:rsidR="001E3B73" w:rsidRDefault="00D0342C" w:rsidP="001E3B73">
      <w:pPr>
        <w:ind w:left="720" w:hanging="720"/>
        <w:jc w:val="both"/>
        <w:rPr>
          <w:sz w:val="20"/>
          <w:szCs w:val="20"/>
        </w:rPr>
      </w:pPr>
      <w:r>
        <w:rPr>
          <w:sz w:val="20"/>
          <w:szCs w:val="20"/>
        </w:rPr>
        <w:fldChar w:fldCharType="begin">
          <w:ffData>
            <w:name w:val="Check5"/>
            <w:enabled/>
            <w:calcOnExit w:val="0"/>
            <w:checkBox>
              <w:sizeAuto/>
              <w:default w:val="0"/>
            </w:checkBox>
          </w:ffData>
        </w:fldChar>
      </w:r>
      <w:bookmarkStart w:id="4" w:name="Check5"/>
      <w:r w:rsidR="001E3B73">
        <w:rPr>
          <w:sz w:val="20"/>
          <w:szCs w:val="20"/>
        </w:rPr>
        <w:instrText xml:space="preserve"> FORMCHECKBOX </w:instrText>
      </w:r>
      <w:r w:rsidR="00703CE7">
        <w:rPr>
          <w:sz w:val="20"/>
          <w:szCs w:val="20"/>
        </w:rPr>
      </w:r>
      <w:r w:rsidR="00703CE7">
        <w:rPr>
          <w:sz w:val="20"/>
          <w:szCs w:val="20"/>
        </w:rPr>
        <w:fldChar w:fldCharType="separate"/>
      </w:r>
      <w:r>
        <w:rPr>
          <w:sz w:val="20"/>
          <w:szCs w:val="20"/>
        </w:rPr>
        <w:fldChar w:fldCharType="end"/>
      </w:r>
      <w:bookmarkEnd w:id="4"/>
      <w:r w:rsidR="001E3B73">
        <w:rPr>
          <w:sz w:val="20"/>
          <w:szCs w:val="20"/>
        </w:rPr>
        <w:tab/>
        <w:t xml:space="preserve">Prepare </w:t>
      </w:r>
      <w:r w:rsidR="00E74E7B">
        <w:rPr>
          <w:sz w:val="20"/>
          <w:szCs w:val="20"/>
        </w:rPr>
        <w:t>CFRA</w:t>
      </w:r>
      <w:r w:rsidR="001E3B73" w:rsidRPr="001E3B73">
        <w:rPr>
          <w:sz w:val="20"/>
          <w:szCs w:val="20"/>
        </w:rPr>
        <w:t xml:space="preserve"> Medical Certificate Curing Reques</w:t>
      </w:r>
      <w:r w:rsidR="00B47EF9">
        <w:rPr>
          <w:sz w:val="20"/>
          <w:szCs w:val="20"/>
        </w:rPr>
        <w:t xml:space="preserve">t Letter or Seek Second Opinion </w:t>
      </w:r>
      <w:r w:rsidR="001E3B73" w:rsidRPr="001E3B73">
        <w:rPr>
          <w:sz w:val="20"/>
          <w:szCs w:val="20"/>
        </w:rPr>
        <w:t>General</w:t>
      </w:r>
      <w:r w:rsidR="00B47EF9">
        <w:rPr>
          <w:sz w:val="20"/>
          <w:szCs w:val="20"/>
        </w:rPr>
        <w:t xml:space="preserve"> (FD</w:t>
      </w:r>
      <w:r w:rsidR="00E74E7B">
        <w:rPr>
          <w:sz w:val="20"/>
          <w:szCs w:val="20"/>
        </w:rPr>
        <w:t>C</w:t>
      </w:r>
      <w:r w:rsidR="00B47EF9">
        <w:rPr>
          <w:sz w:val="20"/>
          <w:szCs w:val="20"/>
        </w:rPr>
        <w:t>2105)</w:t>
      </w:r>
    </w:p>
    <w:p w14:paraId="4D48C05E" w14:textId="77777777" w:rsidR="00F32BE7" w:rsidRDefault="00F32BE7" w:rsidP="00FD3FD6">
      <w:pPr>
        <w:jc w:val="both"/>
        <w:rPr>
          <w:sz w:val="20"/>
          <w:szCs w:val="20"/>
        </w:rPr>
      </w:pPr>
    </w:p>
    <w:p w14:paraId="7B08AFD6" w14:textId="78B0F927" w:rsidR="001E3B73" w:rsidRDefault="00DA611B" w:rsidP="00FD3FD6">
      <w:pPr>
        <w:jc w:val="both"/>
        <w:rPr>
          <w:b/>
          <w:sz w:val="20"/>
          <w:szCs w:val="20"/>
        </w:rPr>
      </w:pPr>
      <w:r w:rsidRPr="00DA611B">
        <w:rPr>
          <w:b/>
          <w:sz w:val="20"/>
          <w:szCs w:val="20"/>
        </w:rPr>
        <w:t xml:space="preserve">If the employee </w:t>
      </w:r>
      <w:r w:rsidR="0022084A">
        <w:rPr>
          <w:b/>
          <w:sz w:val="20"/>
          <w:szCs w:val="20"/>
        </w:rPr>
        <w:t xml:space="preserve">is exceeding her/his </w:t>
      </w:r>
      <w:r w:rsidR="00E74E7B">
        <w:rPr>
          <w:b/>
          <w:sz w:val="20"/>
          <w:szCs w:val="20"/>
        </w:rPr>
        <w:t>CFRA</w:t>
      </w:r>
      <w:r w:rsidRPr="00DA611B">
        <w:rPr>
          <w:b/>
          <w:sz w:val="20"/>
          <w:szCs w:val="20"/>
        </w:rPr>
        <w:t xml:space="preserve"> usage:</w:t>
      </w:r>
    </w:p>
    <w:p w14:paraId="174E8ED8" w14:textId="77777777" w:rsidR="00DA611B" w:rsidRDefault="00DA611B" w:rsidP="00FD3FD6">
      <w:pPr>
        <w:jc w:val="both"/>
        <w:rPr>
          <w:b/>
          <w:sz w:val="20"/>
          <w:szCs w:val="20"/>
        </w:rPr>
      </w:pPr>
    </w:p>
    <w:p w14:paraId="3BCAAFBD" w14:textId="77777777" w:rsidR="00DA611B" w:rsidRDefault="00DA611B" w:rsidP="00FD3FD6">
      <w:pPr>
        <w:jc w:val="both"/>
        <w:rPr>
          <w:b/>
          <w:sz w:val="20"/>
          <w:szCs w:val="20"/>
        </w:rPr>
      </w:pPr>
      <w:r>
        <w:rPr>
          <w:b/>
          <w:sz w:val="20"/>
          <w:szCs w:val="20"/>
        </w:rPr>
        <w:t>Ex</w:t>
      </w:r>
      <w:r w:rsidR="0022084A">
        <w:rPr>
          <w:b/>
          <w:sz w:val="20"/>
          <w:szCs w:val="20"/>
        </w:rPr>
        <w:t xml:space="preserve">ample: </w:t>
      </w:r>
      <w:r>
        <w:rPr>
          <w:b/>
          <w:sz w:val="20"/>
          <w:szCs w:val="20"/>
        </w:rPr>
        <w:t xml:space="preserve">The medical certificate indicates the employee should be out on intermittent leave 2-3 days a month however, when you check </w:t>
      </w:r>
      <w:r w:rsidR="0022084A">
        <w:rPr>
          <w:b/>
          <w:sz w:val="20"/>
          <w:szCs w:val="20"/>
        </w:rPr>
        <w:t xml:space="preserve">the actual </w:t>
      </w:r>
      <w:r>
        <w:rPr>
          <w:b/>
          <w:sz w:val="20"/>
          <w:szCs w:val="20"/>
        </w:rPr>
        <w:t>usage</w:t>
      </w:r>
      <w:r w:rsidR="0022084A">
        <w:rPr>
          <w:b/>
          <w:sz w:val="20"/>
          <w:szCs w:val="20"/>
        </w:rPr>
        <w:t>,</w:t>
      </w:r>
      <w:r>
        <w:rPr>
          <w:b/>
          <w:sz w:val="20"/>
          <w:szCs w:val="20"/>
        </w:rPr>
        <w:t xml:space="preserve"> the employee is taking 5-6 days per month on a consistent basis. </w:t>
      </w:r>
    </w:p>
    <w:p w14:paraId="69C4B322" w14:textId="77777777" w:rsidR="00DA611B" w:rsidRDefault="00DA611B" w:rsidP="00FD3FD6">
      <w:pPr>
        <w:jc w:val="both"/>
        <w:rPr>
          <w:b/>
          <w:sz w:val="20"/>
          <w:szCs w:val="20"/>
        </w:rPr>
      </w:pPr>
    </w:p>
    <w:p w14:paraId="3A191883" w14:textId="6B182830" w:rsidR="00DA611B" w:rsidRDefault="00D0342C" w:rsidP="00DA611B">
      <w:pPr>
        <w:ind w:left="720" w:hanging="720"/>
        <w:jc w:val="both"/>
        <w:rPr>
          <w:sz w:val="20"/>
          <w:szCs w:val="20"/>
        </w:rPr>
      </w:pPr>
      <w:r>
        <w:rPr>
          <w:b/>
          <w:sz w:val="20"/>
          <w:szCs w:val="20"/>
        </w:rPr>
        <w:fldChar w:fldCharType="begin">
          <w:ffData>
            <w:name w:val="Check6"/>
            <w:enabled/>
            <w:calcOnExit w:val="0"/>
            <w:checkBox>
              <w:sizeAuto/>
              <w:default w:val="0"/>
            </w:checkBox>
          </w:ffData>
        </w:fldChar>
      </w:r>
      <w:bookmarkStart w:id="5" w:name="Check6"/>
      <w:r w:rsidR="00DA611B">
        <w:rPr>
          <w:b/>
          <w:sz w:val="20"/>
          <w:szCs w:val="20"/>
        </w:rPr>
        <w:instrText xml:space="preserve"> FORMCHECKBOX </w:instrText>
      </w:r>
      <w:r w:rsidR="00703CE7">
        <w:rPr>
          <w:b/>
          <w:sz w:val="20"/>
          <w:szCs w:val="20"/>
        </w:rPr>
      </w:r>
      <w:r w:rsidR="00703CE7">
        <w:rPr>
          <w:b/>
          <w:sz w:val="20"/>
          <w:szCs w:val="20"/>
        </w:rPr>
        <w:fldChar w:fldCharType="separate"/>
      </w:r>
      <w:r>
        <w:rPr>
          <w:b/>
          <w:sz w:val="20"/>
          <w:szCs w:val="20"/>
        </w:rPr>
        <w:fldChar w:fldCharType="end"/>
      </w:r>
      <w:bookmarkEnd w:id="5"/>
      <w:r w:rsidR="00DA611B">
        <w:rPr>
          <w:b/>
          <w:sz w:val="20"/>
          <w:szCs w:val="20"/>
        </w:rPr>
        <w:tab/>
      </w:r>
      <w:r w:rsidR="00DA611B" w:rsidRPr="00DA611B">
        <w:rPr>
          <w:sz w:val="20"/>
          <w:szCs w:val="20"/>
        </w:rPr>
        <w:t xml:space="preserve">Prepare </w:t>
      </w:r>
      <w:r w:rsidR="00E74E7B">
        <w:rPr>
          <w:sz w:val="20"/>
          <w:szCs w:val="20"/>
        </w:rPr>
        <w:t>CFRA</w:t>
      </w:r>
      <w:r w:rsidR="00B47EF9">
        <w:rPr>
          <w:sz w:val="20"/>
          <w:szCs w:val="20"/>
        </w:rPr>
        <w:t xml:space="preserve"> Exceeding Medical Certificate -</w:t>
      </w:r>
      <w:r w:rsidR="00DA611B" w:rsidRPr="00DA611B">
        <w:rPr>
          <w:sz w:val="20"/>
          <w:szCs w:val="20"/>
        </w:rPr>
        <w:t xml:space="preserve"> Advise to Cure or Seek Second Option</w:t>
      </w:r>
      <w:r w:rsidR="00B47EF9">
        <w:rPr>
          <w:sz w:val="20"/>
          <w:szCs w:val="20"/>
        </w:rPr>
        <w:t xml:space="preserve"> (FD</w:t>
      </w:r>
      <w:r w:rsidR="00E74E7B">
        <w:rPr>
          <w:sz w:val="20"/>
          <w:szCs w:val="20"/>
        </w:rPr>
        <w:t>C</w:t>
      </w:r>
      <w:r w:rsidR="00B47EF9">
        <w:rPr>
          <w:sz w:val="20"/>
          <w:szCs w:val="20"/>
        </w:rPr>
        <w:t>2106)</w:t>
      </w:r>
    </w:p>
    <w:p w14:paraId="6FCE2869" w14:textId="77777777" w:rsidR="00DA611B" w:rsidRDefault="00DA611B" w:rsidP="00DA611B">
      <w:pPr>
        <w:ind w:left="720" w:hanging="720"/>
        <w:jc w:val="both"/>
        <w:rPr>
          <w:sz w:val="20"/>
          <w:szCs w:val="20"/>
        </w:rPr>
      </w:pPr>
    </w:p>
    <w:p w14:paraId="205E3ECC" w14:textId="62801F3E" w:rsidR="00DA611B" w:rsidRDefault="00DA611B" w:rsidP="00DA611B">
      <w:pPr>
        <w:jc w:val="both"/>
        <w:rPr>
          <w:sz w:val="20"/>
          <w:szCs w:val="20"/>
        </w:rPr>
      </w:pPr>
      <w:r>
        <w:rPr>
          <w:sz w:val="20"/>
          <w:szCs w:val="20"/>
        </w:rPr>
        <w:t>In both</w:t>
      </w:r>
      <w:r w:rsidR="00A631DD">
        <w:rPr>
          <w:sz w:val="20"/>
          <w:szCs w:val="20"/>
        </w:rPr>
        <w:t xml:space="preserve"> cases </w:t>
      </w:r>
      <w:r w:rsidR="00A631DD" w:rsidRPr="00A631DD">
        <w:rPr>
          <w:b/>
          <w:sz w:val="20"/>
          <w:szCs w:val="20"/>
        </w:rPr>
        <w:t>(General or Exceeding)</w:t>
      </w:r>
      <w:r w:rsidR="0022084A">
        <w:rPr>
          <w:b/>
          <w:sz w:val="20"/>
          <w:szCs w:val="20"/>
        </w:rPr>
        <w:t>,</w:t>
      </w:r>
      <w:r>
        <w:rPr>
          <w:sz w:val="20"/>
          <w:szCs w:val="20"/>
        </w:rPr>
        <w:t xml:space="preserve"> the employee has 7 days to provide an updated medical certificate to “cure” the particular issue with the medical certificate. If the employee indicates that more tim</w:t>
      </w:r>
      <w:r w:rsidR="001A484D">
        <w:rPr>
          <w:sz w:val="20"/>
          <w:szCs w:val="20"/>
        </w:rPr>
        <w:t>e</w:t>
      </w:r>
      <w:r w:rsidR="0022084A">
        <w:rPr>
          <w:sz w:val="20"/>
          <w:szCs w:val="20"/>
        </w:rPr>
        <w:t xml:space="preserve"> is need</w:t>
      </w:r>
      <w:r>
        <w:rPr>
          <w:sz w:val="20"/>
          <w:szCs w:val="20"/>
        </w:rPr>
        <w:t>e</w:t>
      </w:r>
      <w:r w:rsidR="0022084A">
        <w:rPr>
          <w:sz w:val="20"/>
          <w:szCs w:val="20"/>
        </w:rPr>
        <w:t>d</w:t>
      </w:r>
      <w:r w:rsidR="001A484D">
        <w:rPr>
          <w:sz w:val="20"/>
          <w:szCs w:val="20"/>
        </w:rPr>
        <w:t xml:space="preserve"> (within that initial 7 day period) they are allowed one extension:</w:t>
      </w:r>
      <w:r>
        <w:rPr>
          <w:sz w:val="20"/>
          <w:szCs w:val="20"/>
        </w:rPr>
        <w:t xml:space="preserve"> </w:t>
      </w:r>
    </w:p>
    <w:p w14:paraId="5A9BEEA6" w14:textId="77777777" w:rsidR="00DA611B" w:rsidRDefault="00DA611B" w:rsidP="00DA611B">
      <w:pPr>
        <w:jc w:val="both"/>
        <w:rPr>
          <w:sz w:val="20"/>
          <w:szCs w:val="20"/>
        </w:rPr>
      </w:pPr>
    </w:p>
    <w:p w14:paraId="2B1F4EA4" w14:textId="5BC019E1" w:rsidR="00DA611B" w:rsidRDefault="00D0342C" w:rsidP="00DA611B">
      <w:pPr>
        <w:jc w:val="both"/>
        <w:rPr>
          <w:sz w:val="20"/>
          <w:szCs w:val="20"/>
        </w:rPr>
      </w:pPr>
      <w:r>
        <w:rPr>
          <w:sz w:val="20"/>
          <w:szCs w:val="20"/>
        </w:rPr>
        <w:fldChar w:fldCharType="begin">
          <w:ffData>
            <w:name w:val="Check7"/>
            <w:enabled/>
            <w:calcOnExit w:val="0"/>
            <w:checkBox>
              <w:sizeAuto/>
              <w:default w:val="0"/>
            </w:checkBox>
          </w:ffData>
        </w:fldChar>
      </w:r>
      <w:bookmarkStart w:id="6" w:name="Check7"/>
      <w:r w:rsidR="00DA611B">
        <w:rPr>
          <w:sz w:val="20"/>
          <w:szCs w:val="20"/>
        </w:rPr>
        <w:instrText xml:space="preserve"> FORMCHECKBOX </w:instrText>
      </w:r>
      <w:r w:rsidR="00703CE7">
        <w:rPr>
          <w:sz w:val="20"/>
          <w:szCs w:val="20"/>
        </w:rPr>
      </w:r>
      <w:r w:rsidR="00703CE7">
        <w:rPr>
          <w:sz w:val="20"/>
          <w:szCs w:val="20"/>
        </w:rPr>
        <w:fldChar w:fldCharType="separate"/>
      </w:r>
      <w:r>
        <w:rPr>
          <w:sz w:val="20"/>
          <w:szCs w:val="20"/>
        </w:rPr>
        <w:fldChar w:fldCharType="end"/>
      </w:r>
      <w:bookmarkEnd w:id="6"/>
      <w:r w:rsidR="00DA611B">
        <w:rPr>
          <w:sz w:val="20"/>
          <w:szCs w:val="20"/>
        </w:rPr>
        <w:tab/>
        <w:t xml:space="preserve">Prepare the </w:t>
      </w:r>
      <w:r w:rsidR="00E74E7B">
        <w:rPr>
          <w:sz w:val="20"/>
          <w:szCs w:val="20"/>
        </w:rPr>
        <w:t>CFRA</w:t>
      </w:r>
      <w:r w:rsidR="00DA611B" w:rsidRPr="00DA611B">
        <w:rPr>
          <w:sz w:val="20"/>
          <w:szCs w:val="20"/>
        </w:rPr>
        <w:t xml:space="preserve"> Medical Certificate Curing Extension Letter</w:t>
      </w:r>
      <w:r w:rsidR="00B47EF9">
        <w:rPr>
          <w:sz w:val="20"/>
          <w:szCs w:val="20"/>
        </w:rPr>
        <w:t xml:space="preserve"> (FD</w:t>
      </w:r>
      <w:r w:rsidR="00E74E7B">
        <w:rPr>
          <w:sz w:val="20"/>
          <w:szCs w:val="20"/>
        </w:rPr>
        <w:t>C</w:t>
      </w:r>
      <w:r w:rsidR="00B47EF9">
        <w:rPr>
          <w:sz w:val="20"/>
          <w:szCs w:val="20"/>
        </w:rPr>
        <w:t>2107)</w:t>
      </w:r>
    </w:p>
    <w:p w14:paraId="6B18B87A" w14:textId="77777777" w:rsidR="00DA611B" w:rsidRDefault="00DA611B" w:rsidP="00FD3FD6">
      <w:pPr>
        <w:ind w:left="720" w:hanging="720"/>
        <w:jc w:val="both"/>
        <w:rPr>
          <w:sz w:val="20"/>
          <w:szCs w:val="20"/>
        </w:rPr>
      </w:pPr>
    </w:p>
    <w:p w14:paraId="22E07631" w14:textId="77777777" w:rsidR="001A484D" w:rsidRDefault="001A484D" w:rsidP="00FD3FD6">
      <w:pPr>
        <w:ind w:left="720" w:hanging="720"/>
        <w:jc w:val="both"/>
        <w:rPr>
          <w:sz w:val="20"/>
          <w:szCs w:val="20"/>
        </w:rPr>
      </w:pPr>
    </w:p>
    <w:p w14:paraId="3DD5C407" w14:textId="5834F880" w:rsidR="001A484D" w:rsidRDefault="001A484D" w:rsidP="001A484D">
      <w:pPr>
        <w:jc w:val="center"/>
        <w:rPr>
          <w:b/>
          <w:sz w:val="20"/>
          <w:szCs w:val="20"/>
        </w:rPr>
      </w:pPr>
      <w:r w:rsidRPr="00276DB2">
        <w:rPr>
          <w:b/>
          <w:sz w:val="20"/>
          <w:szCs w:val="20"/>
        </w:rPr>
        <w:t xml:space="preserve">If the employee does not comply with this request, you can move the Second Opinion process (see </w:t>
      </w:r>
      <w:r w:rsidR="00E74E7B">
        <w:rPr>
          <w:b/>
          <w:sz w:val="20"/>
          <w:szCs w:val="20"/>
        </w:rPr>
        <w:t>CFRA</w:t>
      </w:r>
      <w:r w:rsidR="00B47EF9">
        <w:rPr>
          <w:b/>
          <w:sz w:val="20"/>
          <w:szCs w:val="20"/>
        </w:rPr>
        <w:t xml:space="preserve"> </w:t>
      </w:r>
      <w:r w:rsidRPr="00276DB2">
        <w:rPr>
          <w:b/>
          <w:sz w:val="20"/>
          <w:szCs w:val="20"/>
        </w:rPr>
        <w:t>Second and Third Opinion Checklist</w:t>
      </w:r>
      <w:r w:rsidR="00B47EF9">
        <w:rPr>
          <w:b/>
          <w:sz w:val="20"/>
          <w:szCs w:val="20"/>
        </w:rPr>
        <w:t xml:space="preserve"> - HC</w:t>
      </w:r>
      <w:r w:rsidR="00E74E7B">
        <w:rPr>
          <w:b/>
          <w:sz w:val="20"/>
          <w:szCs w:val="20"/>
        </w:rPr>
        <w:t>C</w:t>
      </w:r>
      <w:r w:rsidR="00B47EF9">
        <w:rPr>
          <w:b/>
          <w:sz w:val="20"/>
          <w:szCs w:val="20"/>
        </w:rPr>
        <w:t>1004</w:t>
      </w:r>
      <w:r w:rsidRPr="00276DB2">
        <w:rPr>
          <w:b/>
          <w:sz w:val="20"/>
          <w:szCs w:val="20"/>
        </w:rPr>
        <w:t xml:space="preserve">) OR Deny </w:t>
      </w:r>
      <w:r w:rsidR="00E74E7B">
        <w:rPr>
          <w:b/>
          <w:sz w:val="20"/>
          <w:szCs w:val="20"/>
        </w:rPr>
        <w:t>CFRA</w:t>
      </w:r>
      <w:r w:rsidRPr="00276DB2">
        <w:rPr>
          <w:b/>
          <w:sz w:val="20"/>
          <w:szCs w:val="20"/>
        </w:rPr>
        <w:t xml:space="preserve"> and transition to </w:t>
      </w:r>
      <w:r w:rsidR="00E74E7B">
        <w:rPr>
          <w:b/>
          <w:sz w:val="20"/>
          <w:szCs w:val="20"/>
        </w:rPr>
        <w:t>FEHA/ADA</w:t>
      </w:r>
      <w:r w:rsidRPr="00276DB2">
        <w:rPr>
          <w:b/>
          <w:sz w:val="20"/>
          <w:szCs w:val="20"/>
        </w:rPr>
        <w:t xml:space="preserve"> (see The </w:t>
      </w:r>
      <w:r w:rsidR="00E74E7B">
        <w:rPr>
          <w:b/>
          <w:sz w:val="20"/>
          <w:szCs w:val="20"/>
        </w:rPr>
        <w:t>CFRA</w:t>
      </w:r>
      <w:r w:rsidRPr="00276DB2">
        <w:rPr>
          <w:b/>
          <w:sz w:val="20"/>
          <w:szCs w:val="20"/>
        </w:rPr>
        <w:t xml:space="preserve"> to </w:t>
      </w:r>
      <w:r w:rsidR="00E74E7B">
        <w:rPr>
          <w:b/>
          <w:sz w:val="20"/>
          <w:szCs w:val="20"/>
        </w:rPr>
        <w:t>FEHA/ADA</w:t>
      </w:r>
      <w:r w:rsidRPr="00276DB2">
        <w:rPr>
          <w:b/>
          <w:sz w:val="20"/>
          <w:szCs w:val="20"/>
        </w:rPr>
        <w:t xml:space="preserve"> Transition Checklist</w:t>
      </w:r>
      <w:r w:rsidR="00B47EF9">
        <w:rPr>
          <w:b/>
          <w:sz w:val="20"/>
          <w:szCs w:val="20"/>
        </w:rPr>
        <w:t xml:space="preserve"> - HC</w:t>
      </w:r>
      <w:r w:rsidR="00E74E7B">
        <w:rPr>
          <w:b/>
          <w:sz w:val="20"/>
          <w:szCs w:val="20"/>
        </w:rPr>
        <w:t>C</w:t>
      </w:r>
      <w:r w:rsidR="00B47EF9">
        <w:rPr>
          <w:b/>
          <w:sz w:val="20"/>
          <w:szCs w:val="20"/>
        </w:rPr>
        <w:t>1007</w:t>
      </w:r>
      <w:r w:rsidRPr="00276DB2">
        <w:rPr>
          <w:b/>
          <w:sz w:val="20"/>
          <w:szCs w:val="20"/>
        </w:rPr>
        <w:t>).</w:t>
      </w:r>
    </w:p>
    <w:p w14:paraId="032E22BE" w14:textId="77777777" w:rsidR="00E74E7B" w:rsidRDefault="00E74E7B" w:rsidP="001A484D">
      <w:pPr>
        <w:jc w:val="center"/>
        <w:rPr>
          <w:b/>
          <w:sz w:val="20"/>
          <w:szCs w:val="20"/>
        </w:rPr>
      </w:pPr>
    </w:p>
    <w:p w14:paraId="2FF62B5F" w14:textId="47F5DA1F" w:rsidR="00E74E7B" w:rsidRPr="00276DB2" w:rsidRDefault="00E74E7B" w:rsidP="00E74E7B">
      <w:pPr>
        <w:rPr>
          <w:b/>
          <w:sz w:val="20"/>
          <w:szCs w:val="20"/>
        </w:rPr>
      </w:pPr>
      <w:r>
        <w:rPr>
          <w:b/>
          <w:sz w:val="20"/>
          <w:szCs w:val="20"/>
        </w:rPr>
        <w:t>NOTE: You cannot obtain 2</w:t>
      </w:r>
      <w:r w:rsidRPr="00E74E7B">
        <w:rPr>
          <w:b/>
          <w:sz w:val="20"/>
          <w:szCs w:val="20"/>
          <w:vertAlign w:val="superscript"/>
        </w:rPr>
        <w:t>nd</w:t>
      </w:r>
      <w:r>
        <w:rPr>
          <w:b/>
          <w:sz w:val="20"/>
          <w:szCs w:val="20"/>
        </w:rPr>
        <w:t xml:space="preserve"> &amp; 3</w:t>
      </w:r>
      <w:r w:rsidRPr="00E74E7B">
        <w:rPr>
          <w:b/>
          <w:sz w:val="20"/>
          <w:szCs w:val="20"/>
          <w:vertAlign w:val="superscript"/>
        </w:rPr>
        <w:t>rd</w:t>
      </w:r>
      <w:r>
        <w:rPr>
          <w:b/>
          <w:sz w:val="20"/>
          <w:szCs w:val="20"/>
        </w:rPr>
        <w:t xml:space="preserve"> opinions for the EE family member under CFRA, just curing! However you can deny the leave if they are exceeding the CFRA Medical Certificate for family leave and they fail to cure the certificate.</w:t>
      </w:r>
    </w:p>
    <w:p w14:paraId="7939EA13" w14:textId="77777777" w:rsidR="001A484D" w:rsidRDefault="001A484D" w:rsidP="00FD3FD6">
      <w:pPr>
        <w:ind w:left="720" w:hanging="720"/>
        <w:jc w:val="both"/>
        <w:rPr>
          <w:sz w:val="20"/>
          <w:szCs w:val="20"/>
        </w:rPr>
      </w:pPr>
    </w:p>
    <w:p w14:paraId="0E5EFA57" w14:textId="4BD656FD" w:rsidR="001A484D" w:rsidRPr="001A484D" w:rsidRDefault="001A484D" w:rsidP="001A484D">
      <w:pPr>
        <w:jc w:val="both"/>
        <w:rPr>
          <w:sz w:val="20"/>
          <w:szCs w:val="20"/>
        </w:rPr>
      </w:pPr>
      <w:r w:rsidRPr="001A484D">
        <w:rPr>
          <w:sz w:val="20"/>
          <w:szCs w:val="20"/>
        </w:rPr>
        <w:lastRenderedPageBreak/>
        <w:t xml:space="preserve">If the updated medical certificate does not cure or clarify the actual time off the employee is taking it is time to request a second opinion: </w:t>
      </w:r>
      <w:r w:rsidRPr="001A484D">
        <w:rPr>
          <w:sz w:val="20"/>
          <w:szCs w:val="20"/>
        </w:rPr>
        <w:tab/>
      </w:r>
    </w:p>
    <w:p w14:paraId="6CB68A82" w14:textId="77777777" w:rsidR="001A484D" w:rsidRDefault="001A484D" w:rsidP="001A484D">
      <w:pPr>
        <w:ind w:left="720" w:hanging="720"/>
        <w:jc w:val="both"/>
        <w:rPr>
          <w:sz w:val="20"/>
          <w:szCs w:val="20"/>
        </w:rPr>
      </w:pPr>
    </w:p>
    <w:p w14:paraId="31EC9231" w14:textId="73ADBC27" w:rsidR="001A484D" w:rsidRDefault="001A484D" w:rsidP="001A484D">
      <w:pPr>
        <w:ind w:left="720" w:hanging="720"/>
        <w:jc w:val="both"/>
        <w:rPr>
          <w:sz w:val="20"/>
          <w:szCs w:val="20"/>
        </w:rPr>
      </w:pPr>
      <w:r>
        <w:rPr>
          <w:sz w:val="20"/>
          <w:szCs w:val="20"/>
        </w:rPr>
        <w:fldChar w:fldCharType="begin">
          <w:ffData>
            <w:name w:val="Check8"/>
            <w:enabled/>
            <w:calcOnExit w:val="0"/>
            <w:checkBox>
              <w:sizeAuto/>
              <w:default w:val="0"/>
            </w:checkBox>
          </w:ffData>
        </w:fldChar>
      </w:r>
      <w:bookmarkStart w:id="7" w:name="Check8"/>
      <w:r>
        <w:rPr>
          <w:sz w:val="20"/>
          <w:szCs w:val="20"/>
        </w:rPr>
        <w:instrText xml:space="preserve"> FORMCHECKBOX </w:instrText>
      </w:r>
      <w:r w:rsidR="00703CE7">
        <w:rPr>
          <w:sz w:val="20"/>
          <w:szCs w:val="20"/>
        </w:rPr>
      </w:r>
      <w:r w:rsidR="00703CE7">
        <w:rPr>
          <w:sz w:val="20"/>
          <w:szCs w:val="20"/>
        </w:rPr>
        <w:fldChar w:fldCharType="separate"/>
      </w:r>
      <w:r>
        <w:rPr>
          <w:sz w:val="20"/>
          <w:szCs w:val="20"/>
        </w:rPr>
        <w:fldChar w:fldCharType="end"/>
      </w:r>
      <w:bookmarkEnd w:id="7"/>
      <w:r>
        <w:rPr>
          <w:sz w:val="20"/>
          <w:szCs w:val="20"/>
        </w:rPr>
        <w:tab/>
        <w:t xml:space="preserve">Prepare </w:t>
      </w:r>
      <w:r w:rsidR="00E74E7B">
        <w:rPr>
          <w:sz w:val="20"/>
          <w:szCs w:val="20"/>
        </w:rPr>
        <w:t>CFRA</w:t>
      </w:r>
      <w:r w:rsidR="00B47EF9">
        <w:rPr>
          <w:sz w:val="20"/>
          <w:szCs w:val="20"/>
        </w:rPr>
        <w:t xml:space="preserve"> Exceeding Medical Certificate -</w:t>
      </w:r>
      <w:r w:rsidRPr="00DA611B">
        <w:rPr>
          <w:sz w:val="20"/>
          <w:szCs w:val="20"/>
        </w:rPr>
        <w:t xml:space="preserve"> Advise to Cure or Seek Second Opinion – Medical Certificate Did Not Cure</w:t>
      </w:r>
      <w:r w:rsidR="00B47EF9">
        <w:rPr>
          <w:sz w:val="20"/>
          <w:szCs w:val="20"/>
        </w:rPr>
        <w:t xml:space="preserve"> (FD</w:t>
      </w:r>
      <w:r w:rsidR="00E74E7B">
        <w:rPr>
          <w:sz w:val="20"/>
          <w:szCs w:val="20"/>
        </w:rPr>
        <w:t>C</w:t>
      </w:r>
      <w:r w:rsidR="00B47EF9">
        <w:rPr>
          <w:sz w:val="20"/>
          <w:szCs w:val="20"/>
        </w:rPr>
        <w:t>2108)</w:t>
      </w:r>
    </w:p>
    <w:p w14:paraId="1822E95B" w14:textId="77777777" w:rsidR="001A484D" w:rsidRDefault="001A484D" w:rsidP="00FD3FD6">
      <w:pPr>
        <w:ind w:left="720" w:hanging="720"/>
        <w:jc w:val="both"/>
        <w:rPr>
          <w:sz w:val="20"/>
          <w:szCs w:val="20"/>
        </w:rPr>
      </w:pPr>
    </w:p>
    <w:p w14:paraId="79FFE715" w14:textId="77777777" w:rsidR="002D6EF1" w:rsidRDefault="002D6EF1" w:rsidP="00FD3FD6">
      <w:pPr>
        <w:ind w:left="720" w:hanging="720"/>
        <w:jc w:val="both"/>
        <w:rPr>
          <w:sz w:val="20"/>
          <w:szCs w:val="20"/>
        </w:rPr>
      </w:pPr>
    </w:p>
    <w:p w14:paraId="6951122D" w14:textId="77777777" w:rsidR="00F32BE7" w:rsidRPr="001A484D" w:rsidRDefault="00F32BE7" w:rsidP="00FD3FD6">
      <w:pPr>
        <w:ind w:left="720" w:hanging="720"/>
        <w:jc w:val="both"/>
        <w:rPr>
          <w:b/>
          <w:sz w:val="20"/>
          <w:szCs w:val="20"/>
        </w:rPr>
      </w:pPr>
      <w:r w:rsidRPr="001A484D">
        <w:rPr>
          <w:b/>
          <w:sz w:val="20"/>
          <w:szCs w:val="20"/>
        </w:rPr>
        <w:t>Things to Remember:</w:t>
      </w:r>
    </w:p>
    <w:p w14:paraId="66334ACC" w14:textId="77777777" w:rsidR="00276DB2" w:rsidRDefault="00276DB2" w:rsidP="00FD3FD6">
      <w:pPr>
        <w:ind w:left="720" w:hanging="720"/>
        <w:jc w:val="both"/>
        <w:rPr>
          <w:sz w:val="20"/>
          <w:szCs w:val="20"/>
        </w:rPr>
      </w:pPr>
    </w:p>
    <w:p w14:paraId="58C95703" w14:textId="63FC01CE" w:rsidR="001E3B73" w:rsidRDefault="00276DB2" w:rsidP="001E3B73">
      <w:pPr>
        <w:pStyle w:val="ListParagraph"/>
        <w:numPr>
          <w:ilvl w:val="0"/>
          <w:numId w:val="9"/>
        </w:numPr>
        <w:jc w:val="both"/>
        <w:rPr>
          <w:sz w:val="20"/>
          <w:szCs w:val="20"/>
        </w:rPr>
      </w:pPr>
      <w:r>
        <w:rPr>
          <w:sz w:val="20"/>
          <w:szCs w:val="20"/>
        </w:rPr>
        <w:t xml:space="preserve">These letters are for the employee to give to the doctor. </w:t>
      </w:r>
    </w:p>
    <w:p w14:paraId="3F1C054D" w14:textId="0EF83AFF" w:rsidR="001E3B73" w:rsidRDefault="00310431" w:rsidP="001E3B73">
      <w:pPr>
        <w:pStyle w:val="ListParagraph"/>
        <w:numPr>
          <w:ilvl w:val="0"/>
          <w:numId w:val="9"/>
        </w:numPr>
        <w:jc w:val="both"/>
        <w:rPr>
          <w:sz w:val="20"/>
          <w:szCs w:val="20"/>
        </w:rPr>
      </w:pPr>
      <w:r>
        <w:rPr>
          <w:sz w:val="20"/>
          <w:szCs w:val="20"/>
        </w:rPr>
        <w:t>IT IS NOT RECOMMENDED THAT YOU</w:t>
      </w:r>
      <w:r w:rsidR="00276DB2">
        <w:rPr>
          <w:sz w:val="20"/>
          <w:szCs w:val="20"/>
        </w:rPr>
        <w:t xml:space="preserve"> CALL THE DOCTOR YOURSELF</w:t>
      </w:r>
      <w:r>
        <w:rPr>
          <w:sz w:val="20"/>
          <w:szCs w:val="20"/>
        </w:rPr>
        <w:t xml:space="preserve">, however if you are just requesting clarification of a signature you cannot read, or text on the document that is illegible in that limited circumstance it would be ok.  But be sure to not discuss anything related to the medical condition. </w:t>
      </w:r>
      <w:r w:rsidR="00276DB2">
        <w:rPr>
          <w:sz w:val="20"/>
          <w:szCs w:val="20"/>
        </w:rPr>
        <w:t xml:space="preserve"> </w:t>
      </w:r>
    </w:p>
    <w:p w14:paraId="31043470" w14:textId="31082B95" w:rsidR="00276DB2" w:rsidRDefault="00276DB2" w:rsidP="001E3B73">
      <w:pPr>
        <w:pStyle w:val="ListParagraph"/>
        <w:numPr>
          <w:ilvl w:val="0"/>
          <w:numId w:val="9"/>
        </w:numPr>
        <w:jc w:val="both"/>
        <w:rPr>
          <w:sz w:val="20"/>
          <w:szCs w:val="20"/>
        </w:rPr>
      </w:pPr>
      <w:r>
        <w:rPr>
          <w:sz w:val="20"/>
          <w:szCs w:val="20"/>
        </w:rPr>
        <w:t xml:space="preserve">If the employee indicates to you that the health care provider is being difficult, </w:t>
      </w:r>
      <w:r w:rsidR="00310431">
        <w:rPr>
          <w:sz w:val="20"/>
          <w:szCs w:val="20"/>
        </w:rPr>
        <w:t>there is nothing that prevents you</w:t>
      </w:r>
      <w:r w:rsidR="0022084A">
        <w:rPr>
          <w:sz w:val="20"/>
          <w:szCs w:val="20"/>
        </w:rPr>
        <w:t>,</w:t>
      </w:r>
      <w:r>
        <w:rPr>
          <w:sz w:val="20"/>
          <w:szCs w:val="20"/>
        </w:rPr>
        <w:t xml:space="preserve"> with the employee present</w:t>
      </w:r>
      <w:r w:rsidR="0022084A">
        <w:rPr>
          <w:sz w:val="20"/>
          <w:szCs w:val="20"/>
        </w:rPr>
        <w:t>,</w:t>
      </w:r>
      <w:r>
        <w:rPr>
          <w:sz w:val="20"/>
          <w:szCs w:val="20"/>
        </w:rPr>
        <w:t xml:space="preserve"> </w:t>
      </w:r>
      <w:r w:rsidR="00310431">
        <w:rPr>
          <w:sz w:val="20"/>
          <w:szCs w:val="20"/>
        </w:rPr>
        <w:t xml:space="preserve">from </w:t>
      </w:r>
      <w:r>
        <w:rPr>
          <w:sz w:val="20"/>
          <w:szCs w:val="20"/>
        </w:rPr>
        <w:t>call</w:t>
      </w:r>
      <w:r w:rsidR="00310431">
        <w:rPr>
          <w:sz w:val="20"/>
          <w:szCs w:val="20"/>
        </w:rPr>
        <w:t>ing the medical provider</w:t>
      </w:r>
      <w:r>
        <w:rPr>
          <w:sz w:val="20"/>
          <w:szCs w:val="20"/>
        </w:rPr>
        <w:t xml:space="preserve"> or offer</w:t>
      </w:r>
      <w:r w:rsidR="00310431">
        <w:rPr>
          <w:sz w:val="20"/>
          <w:szCs w:val="20"/>
        </w:rPr>
        <w:t>ing</w:t>
      </w:r>
      <w:r>
        <w:rPr>
          <w:sz w:val="20"/>
          <w:szCs w:val="20"/>
        </w:rPr>
        <w:t xml:space="preserve"> to go</w:t>
      </w:r>
      <w:r w:rsidR="00310431">
        <w:rPr>
          <w:sz w:val="20"/>
          <w:szCs w:val="20"/>
        </w:rPr>
        <w:t xml:space="preserve"> with them to</w:t>
      </w:r>
      <w:r>
        <w:rPr>
          <w:sz w:val="20"/>
          <w:szCs w:val="20"/>
        </w:rPr>
        <w:t xml:space="preserve"> the </w:t>
      </w:r>
      <w:r w:rsidR="00310431">
        <w:rPr>
          <w:sz w:val="20"/>
          <w:szCs w:val="20"/>
        </w:rPr>
        <w:t xml:space="preserve">health care providers </w:t>
      </w:r>
      <w:r>
        <w:rPr>
          <w:sz w:val="20"/>
          <w:szCs w:val="20"/>
        </w:rPr>
        <w:t xml:space="preserve">office </w:t>
      </w:r>
      <w:r w:rsidR="00310431">
        <w:rPr>
          <w:sz w:val="20"/>
          <w:szCs w:val="20"/>
        </w:rPr>
        <w:t xml:space="preserve">to explain the need for the medical certificate </w:t>
      </w:r>
      <w:r>
        <w:rPr>
          <w:sz w:val="20"/>
          <w:szCs w:val="20"/>
        </w:rPr>
        <w:t xml:space="preserve">with them to get the questions resolved. </w:t>
      </w:r>
      <w:r w:rsidR="00310431">
        <w:rPr>
          <w:sz w:val="20"/>
          <w:szCs w:val="20"/>
        </w:rPr>
        <w:t>This however is not recommended, BUT if you do so, only do this if you have a signed HIPPA compliant medical release.</w:t>
      </w:r>
    </w:p>
    <w:p w14:paraId="56F29F36" w14:textId="4935C997" w:rsidR="00310431" w:rsidRDefault="00310431" w:rsidP="001E3B73">
      <w:pPr>
        <w:pStyle w:val="ListParagraph"/>
        <w:numPr>
          <w:ilvl w:val="0"/>
          <w:numId w:val="9"/>
        </w:numPr>
        <w:jc w:val="both"/>
        <w:rPr>
          <w:sz w:val="20"/>
          <w:szCs w:val="20"/>
        </w:rPr>
      </w:pPr>
      <w:r>
        <w:rPr>
          <w:sz w:val="20"/>
          <w:szCs w:val="20"/>
        </w:rPr>
        <w:t xml:space="preserve">The employee is solely responsible at all time to provide ongoing documentation confirming the need for leave. </w:t>
      </w:r>
    </w:p>
    <w:p w14:paraId="115E7777" w14:textId="77777777" w:rsidR="00310431" w:rsidRDefault="00276DB2" w:rsidP="001E3B73">
      <w:pPr>
        <w:pStyle w:val="ListParagraph"/>
        <w:numPr>
          <w:ilvl w:val="0"/>
          <w:numId w:val="9"/>
        </w:numPr>
        <w:jc w:val="both"/>
        <w:rPr>
          <w:sz w:val="20"/>
          <w:szCs w:val="20"/>
        </w:rPr>
      </w:pPr>
      <w:r>
        <w:rPr>
          <w:sz w:val="20"/>
          <w:szCs w:val="20"/>
        </w:rPr>
        <w:t xml:space="preserve">If #3 does not resolve the health care provider’s </w:t>
      </w:r>
      <w:r w:rsidR="0022084A">
        <w:rPr>
          <w:sz w:val="20"/>
          <w:szCs w:val="20"/>
        </w:rPr>
        <w:t xml:space="preserve">lack of </w:t>
      </w:r>
      <w:r>
        <w:rPr>
          <w:sz w:val="20"/>
          <w:szCs w:val="20"/>
        </w:rPr>
        <w:t>cooperation</w:t>
      </w:r>
      <w:r w:rsidR="0022084A">
        <w:rPr>
          <w:sz w:val="20"/>
          <w:szCs w:val="20"/>
        </w:rPr>
        <w:t>,</w:t>
      </w:r>
      <w:r>
        <w:rPr>
          <w:sz w:val="20"/>
          <w:szCs w:val="20"/>
        </w:rPr>
        <w:t xml:space="preserve"> the employe</w:t>
      </w:r>
      <w:r w:rsidR="00310431">
        <w:rPr>
          <w:sz w:val="20"/>
          <w:szCs w:val="20"/>
        </w:rPr>
        <w:t>r</w:t>
      </w:r>
      <w:r>
        <w:rPr>
          <w:sz w:val="20"/>
          <w:szCs w:val="20"/>
        </w:rPr>
        <w:t xml:space="preserve"> may request a second opinion and go to a different health care provider to get the issue resolved.</w:t>
      </w:r>
    </w:p>
    <w:p w14:paraId="26C95030" w14:textId="3856A5CD" w:rsidR="00310431" w:rsidRPr="00310431" w:rsidRDefault="00310431" w:rsidP="001E3B73">
      <w:pPr>
        <w:pStyle w:val="ListParagraph"/>
        <w:numPr>
          <w:ilvl w:val="0"/>
          <w:numId w:val="9"/>
        </w:numPr>
        <w:jc w:val="both"/>
        <w:rPr>
          <w:b/>
          <w:sz w:val="20"/>
          <w:szCs w:val="20"/>
        </w:rPr>
      </w:pPr>
      <w:r w:rsidRPr="00310431">
        <w:rPr>
          <w:b/>
          <w:sz w:val="20"/>
          <w:szCs w:val="20"/>
        </w:rPr>
        <w:t>See Helpful Checklist:</w:t>
      </w:r>
    </w:p>
    <w:p w14:paraId="095C81E2" w14:textId="7FA268AF" w:rsidR="00276DB2" w:rsidRDefault="00E74E7B" w:rsidP="00310431">
      <w:pPr>
        <w:pStyle w:val="ListParagraph"/>
        <w:numPr>
          <w:ilvl w:val="1"/>
          <w:numId w:val="9"/>
        </w:numPr>
        <w:jc w:val="both"/>
        <w:rPr>
          <w:sz w:val="20"/>
          <w:szCs w:val="20"/>
        </w:rPr>
      </w:pPr>
      <w:r>
        <w:rPr>
          <w:sz w:val="20"/>
          <w:szCs w:val="20"/>
        </w:rPr>
        <w:t>CFRA</w:t>
      </w:r>
      <w:r w:rsidR="00310431" w:rsidRPr="00310431">
        <w:rPr>
          <w:sz w:val="20"/>
          <w:szCs w:val="20"/>
        </w:rPr>
        <w:t xml:space="preserve"> Second and Third Opinion Checklist</w:t>
      </w:r>
      <w:r w:rsidR="00B47EF9">
        <w:rPr>
          <w:sz w:val="20"/>
          <w:szCs w:val="20"/>
        </w:rPr>
        <w:t xml:space="preserve"> (HC</w:t>
      </w:r>
      <w:r>
        <w:rPr>
          <w:sz w:val="20"/>
          <w:szCs w:val="20"/>
        </w:rPr>
        <w:t>C</w:t>
      </w:r>
      <w:r w:rsidR="00B47EF9">
        <w:rPr>
          <w:sz w:val="20"/>
          <w:szCs w:val="20"/>
        </w:rPr>
        <w:t>1004)</w:t>
      </w:r>
    </w:p>
    <w:p w14:paraId="3CEF82BC" w14:textId="77777777" w:rsidR="00276DB2" w:rsidRPr="00276DB2" w:rsidRDefault="00276DB2" w:rsidP="00276DB2">
      <w:pPr>
        <w:ind w:left="360"/>
        <w:jc w:val="both"/>
        <w:rPr>
          <w:sz w:val="20"/>
          <w:szCs w:val="20"/>
        </w:rPr>
      </w:pPr>
    </w:p>
    <w:p w14:paraId="4B7732A6" w14:textId="77777777" w:rsidR="00F32BE7" w:rsidRPr="00FD3FD6" w:rsidRDefault="00F32BE7" w:rsidP="00FD3FD6">
      <w:pPr>
        <w:ind w:left="720" w:hanging="720"/>
        <w:jc w:val="center"/>
        <w:rPr>
          <w:b/>
          <w:sz w:val="20"/>
          <w:szCs w:val="20"/>
        </w:rPr>
      </w:pPr>
    </w:p>
    <w:sectPr w:rsidR="00F32BE7" w:rsidRPr="00FD3FD6" w:rsidSect="00CE0A52">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5EA7D" w14:textId="77777777" w:rsidR="00703CE7" w:rsidRDefault="00703CE7" w:rsidP="00987BCA">
      <w:r>
        <w:separator/>
      </w:r>
    </w:p>
  </w:endnote>
  <w:endnote w:type="continuationSeparator" w:id="0">
    <w:p w14:paraId="342CE389" w14:textId="77777777" w:rsidR="00703CE7" w:rsidRDefault="00703CE7" w:rsidP="00987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A62262" w14:textId="77777777" w:rsidR="00DA611B" w:rsidRPr="00987BCA" w:rsidRDefault="00DA611B" w:rsidP="00987BCA">
    <w:pPr>
      <w:pStyle w:val="Footer"/>
      <w:pBdr>
        <w:top w:val="single" w:sz="18" w:space="1" w:color="auto"/>
      </w:pBdr>
      <w:jc w:val="right"/>
      <w:rPr>
        <w:rFonts w:ascii="Arial" w:hAnsi="Arial" w:cs="Arial"/>
        <w:b/>
        <w:sz w:val="20"/>
        <w:szCs w:val="20"/>
      </w:rPr>
    </w:pPr>
    <w:r w:rsidRPr="00987BCA">
      <w:rPr>
        <w:rFonts w:ascii="Arial" w:hAnsi="Arial" w:cs="Arial"/>
        <w:b/>
        <w:sz w:val="20"/>
        <w:szCs w:val="20"/>
      </w:rPr>
      <w:t xml:space="preserve">Page </w:t>
    </w:r>
    <w:r w:rsidR="00D0342C" w:rsidRPr="00987BCA">
      <w:rPr>
        <w:rFonts w:ascii="Arial" w:hAnsi="Arial" w:cs="Arial"/>
        <w:b/>
        <w:sz w:val="20"/>
        <w:szCs w:val="20"/>
      </w:rPr>
      <w:fldChar w:fldCharType="begin"/>
    </w:r>
    <w:r w:rsidRPr="00987BCA">
      <w:rPr>
        <w:rFonts w:ascii="Arial" w:hAnsi="Arial" w:cs="Arial"/>
        <w:b/>
        <w:sz w:val="20"/>
        <w:szCs w:val="20"/>
      </w:rPr>
      <w:instrText xml:space="preserve"> PAGE </w:instrText>
    </w:r>
    <w:r w:rsidR="00D0342C" w:rsidRPr="00987BCA">
      <w:rPr>
        <w:rFonts w:ascii="Arial" w:hAnsi="Arial" w:cs="Arial"/>
        <w:b/>
        <w:sz w:val="20"/>
        <w:szCs w:val="20"/>
      </w:rPr>
      <w:fldChar w:fldCharType="separate"/>
    </w:r>
    <w:r w:rsidR="00B47EF9">
      <w:rPr>
        <w:rFonts w:ascii="Arial" w:hAnsi="Arial" w:cs="Arial"/>
        <w:b/>
        <w:noProof/>
        <w:sz w:val="20"/>
        <w:szCs w:val="20"/>
      </w:rPr>
      <w:t>1</w:t>
    </w:r>
    <w:r w:rsidR="00D0342C" w:rsidRPr="00987BCA">
      <w:rPr>
        <w:rFonts w:ascii="Arial" w:hAnsi="Arial" w:cs="Arial"/>
        <w:b/>
        <w:sz w:val="20"/>
        <w:szCs w:val="20"/>
      </w:rPr>
      <w:fldChar w:fldCharType="end"/>
    </w:r>
    <w:r w:rsidRPr="00987BCA">
      <w:rPr>
        <w:rFonts w:ascii="Arial" w:hAnsi="Arial" w:cs="Arial"/>
        <w:b/>
        <w:sz w:val="20"/>
        <w:szCs w:val="20"/>
      </w:rPr>
      <w:t xml:space="preserve"> of </w:t>
    </w:r>
    <w:r w:rsidR="00D0342C" w:rsidRPr="00987BCA">
      <w:rPr>
        <w:rFonts w:ascii="Arial" w:hAnsi="Arial" w:cs="Arial"/>
        <w:b/>
        <w:sz w:val="20"/>
        <w:szCs w:val="20"/>
      </w:rPr>
      <w:fldChar w:fldCharType="begin"/>
    </w:r>
    <w:r w:rsidRPr="00987BCA">
      <w:rPr>
        <w:rFonts w:ascii="Arial" w:hAnsi="Arial" w:cs="Arial"/>
        <w:b/>
        <w:sz w:val="20"/>
        <w:szCs w:val="20"/>
      </w:rPr>
      <w:instrText xml:space="preserve"> NUMPAGES </w:instrText>
    </w:r>
    <w:r w:rsidR="00D0342C" w:rsidRPr="00987BCA">
      <w:rPr>
        <w:rFonts w:ascii="Arial" w:hAnsi="Arial" w:cs="Arial"/>
        <w:b/>
        <w:sz w:val="20"/>
        <w:szCs w:val="20"/>
      </w:rPr>
      <w:fldChar w:fldCharType="separate"/>
    </w:r>
    <w:r w:rsidR="00B47EF9">
      <w:rPr>
        <w:rFonts w:ascii="Arial" w:hAnsi="Arial" w:cs="Arial"/>
        <w:b/>
        <w:noProof/>
        <w:sz w:val="20"/>
        <w:szCs w:val="20"/>
      </w:rPr>
      <w:t>1</w:t>
    </w:r>
    <w:r w:rsidR="00D0342C" w:rsidRPr="00987BCA">
      <w:rPr>
        <w:rFonts w:ascii="Arial" w:hAnsi="Arial" w:cs="Arial"/>
        <w:b/>
        <w:sz w:val="20"/>
        <w:szCs w:val="20"/>
      </w:rPr>
      <w:fldChar w:fldCharType="end"/>
    </w:r>
  </w:p>
  <w:p w14:paraId="0B81B8F6" w14:textId="477E1AEA" w:rsidR="00DA611B" w:rsidRDefault="00DA611B" w:rsidP="00987BCA">
    <w:pPr>
      <w:pStyle w:val="Footer"/>
      <w:pBdr>
        <w:top w:val="single" w:sz="18" w:space="1" w:color="auto"/>
      </w:pBdr>
      <w:rPr>
        <w:rFonts w:ascii="Cambria" w:hAnsi="Cambria" w:cs="Arial"/>
        <w:sz w:val="18"/>
        <w:szCs w:val="18"/>
      </w:rPr>
    </w:pPr>
    <w:r w:rsidRPr="00B47EF9">
      <w:rPr>
        <w:rFonts w:ascii="Cambria" w:hAnsi="Cambria" w:cs="Arial"/>
        <w:sz w:val="18"/>
        <w:szCs w:val="18"/>
      </w:rPr>
      <w:t>Copyright 201</w:t>
    </w:r>
    <w:r w:rsidR="00B47EF9">
      <w:rPr>
        <w:rFonts w:ascii="Cambria" w:hAnsi="Cambria" w:cs="Arial"/>
        <w:sz w:val="18"/>
        <w:szCs w:val="18"/>
      </w:rPr>
      <w:t>3-present</w:t>
    </w:r>
    <w:r w:rsidRPr="00B47EF9">
      <w:rPr>
        <w:rFonts w:ascii="Cambria" w:hAnsi="Cambria" w:cs="Arial"/>
        <w:sz w:val="18"/>
        <w:szCs w:val="18"/>
      </w:rPr>
      <w:t xml:space="preserve"> Wolf Creek Holdings, LLC. Used under license by Leave Management Solutions, LLC</w:t>
    </w:r>
  </w:p>
  <w:p w14:paraId="4BDB61A4" w14:textId="3A3DBA3A" w:rsidR="00B47EF9" w:rsidRPr="00B47EF9" w:rsidRDefault="00B47EF9" w:rsidP="00987BCA">
    <w:pPr>
      <w:pStyle w:val="Footer"/>
      <w:pBdr>
        <w:top w:val="single" w:sz="18" w:space="1" w:color="auto"/>
      </w:pBdr>
      <w:rPr>
        <w:rFonts w:ascii="Cambria" w:hAnsi="Cambria"/>
      </w:rPr>
    </w:pPr>
    <w:r>
      <w:rPr>
        <w:rFonts w:ascii="Cambria" w:hAnsi="Cambria"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96F37A" w14:textId="77777777" w:rsidR="00703CE7" w:rsidRDefault="00703CE7" w:rsidP="00987BCA">
      <w:r>
        <w:separator/>
      </w:r>
    </w:p>
  </w:footnote>
  <w:footnote w:type="continuationSeparator" w:id="0">
    <w:p w14:paraId="57154A2E" w14:textId="77777777" w:rsidR="00703CE7" w:rsidRDefault="00703CE7" w:rsidP="00987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FDA1E" w14:textId="77777777" w:rsidR="00DA611B" w:rsidRDefault="00DA611B" w:rsidP="005676CB">
    <w:pPr>
      <w:pStyle w:val="Header"/>
      <w:jc w:val="center"/>
    </w:pPr>
    <w:r>
      <w:rPr>
        <w:noProof/>
      </w:rPr>
      <w:drawing>
        <wp:inline distT="0" distB="0" distL="0" distR="0" wp14:anchorId="64226F5E" wp14:editId="181756B2">
          <wp:extent cx="1858433" cy="898243"/>
          <wp:effectExtent l="0" t="0" r="0" b="0"/>
          <wp:docPr id="2" name="Picture 2" descr="Macintosh HD:Users:hrmconsultingdelima:Desktop:LMS-Web-Logo Documents 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hrmconsultingdelima:Desktop:LMS-Web-Logo Documents 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8619" cy="898333"/>
                  </a:xfrm>
                  <a:prstGeom prst="rect">
                    <a:avLst/>
                  </a:prstGeom>
                  <a:noFill/>
                  <a:ln>
                    <a:noFill/>
                  </a:ln>
                </pic:spPr>
              </pic:pic>
            </a:graphicData>
          </a:graphic>
        </wp:inline>
      </w:drawing>
    </w:r>
  </w:p>
  <w:p w14:paraId="6CEF69EB" w14:textId="77777777" w:rsidR="00DA611B" w:rsidRPr="005676CB" w:rsidRDefault="00DA611B" w:rsidP="005676C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D0777"/>
    <w:multiLevelType w:val="hybridMultilevel"/>
    <w:tmpl w:val="12106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126F75"/>
    <w:multiLevelType w:val="hybridMultilevel"/>
    <w:tmpl w:val="4F8629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CC4296"/>
    <w:multiLevelType w:val="hybridMultilevel"/>
    <w:tmpl w:val="62363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536FC6"/>
    <w:multiLevelType w:val="hybridMultilevel"/>
    <w:tmpl w:val="B63E21A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1E961569"/>
    <w:multiLevelType w:val="hybridMultilevel"/>
    <w:tmpl w:val="3E56DE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7A3F25"/>
    <w:multiLevelType w:val="hybridMultilevel"/>
    <w:tmpl w:val="A90A4FEE"/>
    <w:lvl w:ilvl="0" w:tplc="D4E6221E">
      <w:start w:val="1"/>
      <w:numFmt w:val="decimal"/>
      <w:lvlText w:val="%1."/>
      <w:lvlJc w:val="left"/>
      <w:pPr>
        <w:ind w:left="990" w:hanging="360"/>
      </w:pPr>
      <w:rPr>
        <w:rFonts w:hint="default"/>
        <w:b/>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28F31DAE"/>
    <w:multiLevelType w:val="hybridMultilevel"/>
    <w:tmpl w:val="B4B40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C26C3A"/>
    <w:multiLevelType w:val="hybridMultilevel"/>
    <w:tmpl w:val="2730E7E8"/>
    <w:lvl w:ilvl="0" w:tplc="7688B0B6">
      <w:start w:val="1"/>
      <w:numFmt w:val="decimal"/>
      <w:lvlText w:val="%1."/>
      <w:lvlJc w:val="left"/>
      <w:pPr>
        <w:ind w:left="720" w:hanging="360"/>
      </w:pPr>
      <w:rPr>
        <w:rFonts w:asciiTheme="minorHAnsi" w:hAnsiTheme="minorHAnsi" w:cs="Times New Roman" w:hint="default"/>
        <w:sz w:val="20"/>
        <w:szCs w:val="2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48453207"/>
    <w:multiLevelType w:val="hybridMultilevel"/>
    <w:tmpl w:val="0324D9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746"/>
    <w:rsid w:val="00075405"/>
    <w:rsid w:val="00095C38"/>
    <w:rsid w:val="000B2049"/>
    <w:rsid w:val="000D4963"/>
    <w:rsid w:val="00102D39"/>
    <w:rsid w:val="00176066"/>
    <w:rsid w:val="001A484D"/>
    <w:rsid w:val="001B48A2"/>
    <w:rsid w:val="001E3B73"/>
    <w:rsid w:val="0022084A"/>
    <w:rsid w:val="00276DB2"/>
    <w:rsid w:val="002C5367"/>
    <w:rsid w:val="002D6EF1"/>
    <w:rsid w:val="002E1208"/>
    <w:rsid w:val="00310431"/>
    <w:rsid w:val="00317AB4"/>
    <w:rsid w:val="00341A7A"/>
    <w:rsid w:val="0039753B"/>
    <w:rsid w:val="003F7611"/>
    <w:rsid w:val="00462D8B"/>
    <w:rsid w:val="00505ABC"/>
    <w:rsid w:val="00525BAA"/>
    <w:rsid w:val="005676CB"/>
    <w:rsid w:val="00580702"/>
    <w:rsid w:val="005A404A"/>
    <w:rsid w:val="005B6A84"/>
    <w:rsid w:val="005E205D"/>
    <w:rsid w:val="005E72BE"/>
    <w:rsid w:val="005F081F"/>
    <w:rsid w:val="00702956"/>
    <w:rsid w:val="00703CE7"/>
    <w:rsid w:val="007A6710"/>
    <w:rsid w:val="007D2E4A"/>
    <w:rsid w:val="007D742C"/>
    <w:rsid w:val="008554AD"/>
    <w:rsid w:val="008600B2"/>
    <w:rsid w:val="008E4192"/>
    <w:rsid w:val="008F6C6A"/>
    <w:rsid w:val="00987BCA"/>
    <w:rsid w:val="009B1643"/>
    <w:rsid w:val="009B16BD"/>
    <w:rsid w:val="009B4670"/>
    <w:rsid w:val="009D45D7"/>
    <w:rsid w:val="00A61390"/>
    <w:rsid w:val="00A631DD"/>
    <w:rsid w:val="00A676E7"/>
    <w:rsid w:val="00AE092B"/>
    <w:rsid w:val="00B47EF9"/>
    <w:rsid w:val="00B62C27"/>
    <w:rsid w:val="00B951D6"/>
    <w:rsid w:val="00B97837"/>
    <w:rsid w:val="00C13482"/>
    <w:rsid w:val="00C677FB"/>
    <w:rsid w:val="00C75D43"/>
    <w:rsid w:val="00C760EC"/>
    <w:rsid w:val="00CD2B0A"/>
    <w:rsid w:val="00CD6EBF"/>
    <w:rsid w:val="00CE0A52"/>
    <w:rsid w:val="00D0342C"/>
    <w:rsid w:val="00D729A9"/>
    <w:rsid w:val="00D867CE"/>
    <w:rsid w:val="00DA611B"/>
    <w:rsid w:val="00DA7334"/>
    <w:rsid w:val="00E075A2"/>
    <w:rsid w:val="00E16DCB"/>
    <w:rsid w:val="00E30746"/>
    <w:rsid w:val="00E56ADD"/>
    <w:rsid w:val="00E74E7B"/>
    <w:rsid w:val="00E84C91"/>
    <w:rsid w:val="00EB3E70"/>
    <w:rsid w:val="00EB4646"/>
    <w:rsid w:val="00F20799"/>
    <w:rsid w:val="00F32BE7"/>
    <w:rsid w:val="00FD3FD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A6B7C4"/>
  <w15:docId w15:val="{648F87F4-C0AE-7245-B795-1E94EC4ED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5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D43"/>
    <w:pPr>
      <w:ind w:left="720"/>
      <w:contextualSpacing/>
    </w:pPr>
  </w:style>
  <w:style w:type="paragraph" w:styleId="Header">
    <w:name w:val="header"/>
    <w:basedOn w:val="Normal"/>
    <w:link w:val="HeaderChar"/>
    <w:uiPriority w:val="99"/>
    <w:unhideWhenUsed/>
    <w:rsid w:val="00987BCA"/>
    <w:pPr>
      <w:tabs>
        <w:tab w:val="center" w:pos="4320"/>
        <w:tab w:val="right" w:pos="8640"/>
      </w:tabs>
    </w:pPr>
  </w:style>
  <w:style w:type="character" w:customStyle="1" w:styleId="HeaderChar">
    <w:name w:val="Header Char"/>
    <w:basedOn w:val="DefaultParagraphFont"/>
    <w:link w:val="Header"/>
    <w:uiPriority w:val="99"/>
    <w:rsid w:val="00987BCA"/>
  </w:style>
  <w:style w:type="paragraph" w:styleId="Footer">
    <w:name w:val="footer"/>
    <w:basedOn w:val="Normal"/>
    <w:link w:val="FooterChar"/>
    <w:uiPriority w:val="99"/>
    <w:unhideWhenUsed/>
    <w:rsid w:val="00987BCA"/>
    <w:pPr>
      <w:tabs>
        <w:tab w:val="center" w:pos="4320"/>
        <w:tab w:val="right" w:pos="8640"/>
      </w:tabs>
    </w:pPr>
  </w:style>
  <w:style w:type="character" w:customStyle="1" w:styleId="FooterChar">
    <w:name w:val="Footer Char"/>
    <w:basedOn w:val="DefaultParagraphFont"/>
    <w:link w:val="Footer"/>
    <w:uiPriority w:val="99"/>
    <w:rsid w:val="00987BCA"/>
  </w:style>
  <w:style w:type="paragraph" w:styleId="BalloonText">
    <w:name w:val="Balloon Text"/>
    <w:basedOn w:val="Normal"/>
    <w:link w:val="BalloonTextChar"/>
    <w:uiPriority w:val="99"/>
    <w:semiHidden/>
    <w:unhideWhenUsed/>
    <w:rsid w:val="00D867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67C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595</Words>
  <Characters>3392</Characters>
  <Application>Microsoft Office Word</Application>
  <DocSecurity>0</DocSecurity>
  <Lines>28</Lines>
  <Paragraphs>7</Paragraphs>
  <ScaleCrop>false</ScaleCrop>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Beth De Lima</cp:lastModifiedBy>
  <cp:revision>3</cp:revision>
  <cp:lastPrinted>2014-03-04T07:52:00Z</cp:lastPrinted>
  <dcterms:created xsi:type="dcterms:W3CDTF">2021-01-10T03:41:00Z</dcterms:created>
  <dcterms:modified xsi:type="dcterms:W3CDTF">2021-01-10T03:44:00Z</dcterms:modified>
</cp:coreProperties>
</file>