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DE573D" w14:textId="30EBD4B1" w:rsidR="00D55184" w:rsidRDefault="003C66FC">
      <w:pPr>
        <w:pBdr>
          <w:top w:val="nil"/>
          <w:left w:val="nil"/>
          <w:bottom w:val="single" w:sz="18" w:space="1" w:color="000000"/>
          <w:right w:val="nil"/>
          <w:between w:val="nil"/>
        </w:pBdr>
        <w:tabs>
          <w:tab w:val="center" w:pos="4320"/>
          <w:tab w:val="right" w:pos="8640"/>
        </w:tabs>
        <w:jc w:val="center"/>
        <w:rPr>
          <w:rFonts w:ascii="Times New Roman" w:eastAsia="Times New Roman" w:hAnsi="Times New Roman" w:cs="Times New Roman"/>
          <w:b/>
          <w:color w:val="000000"/>
          <w:sz w:val="28"/>
          <w:szCs w:val="28"/>
        </w:rPr>
      </w:pPr>
      <w:r>
        <w:rPr>
          <w:rFonts w:ascii="Arial" w:eastAsia="Arial" w:hAnsi="Arial" w:cs="Arial"/>
          <w:b/>
          <w:color w:val="000000"/>
          <w:sz w:val="28"/>
          <w:szCs w:val="28"/>
        </w:rPr>
        <w:t xml:space="preserve">CFRA </w:t>
      </w:r>
      <w:r w:rsidR="004C764F">
        <w:rPr>
          <w:rFonts w:ascii="Arial" w:eastAsia="Arial" w:hAnsi="Arial" w:cs="Arial"/>
          <w:b/>
          <w:color w:val="000000"/>
          <w:sz w:val="28"/>
          <w:szCs w:val="28"/>
        </w:rPr>
        <w:t>–</w:t>
      </w:r>
      <w:r>
        <w:rPr>
          <w:rFonts w:ascii="Arial" w:eastAsia="Arial" w:hAnsi="Arial" w:cs="Arial"/>
          <w:b/>
          <w:color w:val="000000"/>
          <w:sz w:val="28"/>
          <w:szCs w:val="28"/>
        </w:rPr>
        <w:t xml:space="preserve"> </w:t>
      </w:r>
      <w:r w:rsidR="004C764F">
        <w:rPr>
          <w:rFonts w:ascii="Arial" w:eastAsia="Arial" w:hAnsi="Arial" w:cs="Arial"/>
          <w:b/>
          <w:color w:val="000000"/>
          <w:sz w:val="28"/>
          <w:szCs w:val="28"/>
        </w:rPr>
        <w:t>FEHA/</w:t>
      </w:r>
      <w:r>
        <w:rPr>
          <w:rFonts w:ascii="Arial" w:eastAsia="Arial" w:hAnsi="Arial" w:cs="Arial"/>
          <w:b/>
          <w:color w:val="000000"/>
          <w:sz w:val="28"/>
          <w:szCs w:val="28"/>
        </w:rPr>
        <w:t>ADA Curing Second - Third Medical Opinion Justification Form (CAA2001)</w:t>
      </w:r>
    </w:p>
    <w:p w14:paraId="49C58152" w14:textId="77777777" w:rsidR="00D55184" w:rsidRDefault="00D55184">
      <w:pPr>
        <w:jc w:val="both"/>
        <w:rPr>
          <w:rFonts w:ascii="Times New Roman" w:eastAsia="Times New Roman" w:hAnsi="Times New Roman" w:cs="Times New Roman"/>
          <w:b/>
          <w:sz w:val="20"/>
          <w:szCs w:val="20"/>
          <w:u w:val="single"/>
        </w:rPr>
      </w:pPr>
    </w:p>
    <w:p w14:paraId="38FF0F8B" w14:textId="77777777" w:rsidR="00D55184" w:rsidRDefault="003C66FC">
      <w:pPr>
        <w:tabs>
          <w:tab w:val="left" w:pos="1990"/>
        </w:tabs>
        <w:jc w:val="both"/>
        <w:rPr>
          <w:rFonts w:ascii="Arial" w:eastAsia="Arial" w:hAnsi="Arial" w:cs="Arial"/>
          <w:sz w:val="20"/>
          <w:szCs w:val="20"/>
        </w:rPr>
      </w:pPr>
      <w:r>
        <w:rPr>
          <w:rFonts w:ascii="Arial" w:eastAsia="Arial" w:hAnsi="Arial" w:cs="Arial"/>
          <w:b/>
          <w:sz w:val="20"/>
          <w:szCs w:val="20"/>
          <w:u w:val="single"/>
        </w:rPr>
        <w:t>Date:</w:t>
      </w:r>
      <w:r>
        <w:rPr>
          <w:rFonts w:ascii="Arial" w:eastAsia="Arial" w:hAnsi="Arial" w:cs="Arial"/>
          <w:b/>
          <w:sz w:val="20"/>
          <w:szCs w:val="20"/>
        </w:rPr>
        <w:t xml:space="preserve"> </w:t>
      </w:r>
      <w:r>
        <w:rPr>
          <w:rFonts w:ascii="Arial" w:eastAsia="Arial" w:hAnsi="Arial" w:cs="Arial"/>
          <w:sz w:val="20"/>
          <w:szCs w:val="20"/>
          <w:highlight w:val="yellow"/>
        </w:rPr>
        <w:t>DATE</w:t>
      </w:r>
    </w:p>
    <w:p w14:paraId="2C040F6E" w14:textId="77777777" w:rsidR="00D55184" w:rsidRDefault="00D55184">
      <w:pPr>
        <w:jc w:val="both"/>
        <w:rPr>
          <w:rFonts w:ascii="Arial" w:eastAsia="Arial" w:hAnsi="Arial" w:cs="Arial"/>
          <w:sz w:val="20"/>
          <w:szCs w:val="20"/>
        </w:rPr>
      </w:pPr>
    </w:p>
    <w:p w14:paraId="32D0B0D3" w14:textId="77777777" w:rsidR="00D55184" w:rsidRDefault="003C66FC">
      <w:pPr>
        <w:jc w:val="both"/>
        <w:rPr>
          <w:rFonts w:ascii="Arial" w:eastAsia="Arial" w:hAnsi="Arial" w:cs="Arial"/>
          <w:b/>
          <w:sz w:val="20"/>
          <w:szCs w:val="20"/>
          <w:u w:val="single"/>
        </w:rPr>
      </w:pPr>
      <w:r>
        <w:rPr>
          <w:rFonts w:ascii="Arial" w:eastAsia="Arial" w:hAnsi="Arial" w:cs="Arial"/>
          <w:b/>
          <w:sz w:val="20"/>
          <w:szCs w:val="20"/>
          <w:u w:val="single"/>
        </w:rPr>
        <w:t>Prepared By:</w:t>
      </w:r>
      <w:r>
        <w:rPr>
          <w:rFonts w:ascii="Arial" w:eastAsia="Arial" w:hAnsi="Arial" w:cs="Arial"/>
          <w:b/>
          <w:sz w:val="20"/>
          <w:szCs w:val="20"/>
        </w:rPr>
        <w:t xml:space="preserve"> </w:t>
      </w:r>
      <w:r>
        <w:rPr>
          <w:rFonts w:ascii="Arial" w:eastAsia="Arial" w:hAnsi="Arial" w:cs="Arial"/>
          <w:sz w:val="20"/>
          <w:szCs w:val="20"/>
          <w:highlight w:val="yellow"/>
        </w:rPr>
        <w:t>NAME AND TITLE</w:t>
      </w:r>
      <w:r>
        <w:rPr>
          <w:rFonts w:ascii="Arial" w:eastAsia="Arial" w:hAnsi="Arial" w:cs="Arial"/>
          <w:sz w:val="20"/>
          <w:szCs w:val="20"/>
        </w:rPr>
        <w:t xml:space="preserve">                                      </w:t>
      </w:r>
      <w:r>
        <w:rPr>
          <w:rFonts w:ascii="Arial" w:eastAsia="Arial" w:hAnsi="Arial" w:cs="Arial"/>
          <w:b/>
          <w:sz w:val="20"/>
          <w:szCs w:val="20"/>
          <w:u w:val="single"/>
        </w:rPr>
        <w:t>Reviewed By:</w:t>
      </w:r>
      <w:r>
        <w:rPr>
          <w:rFonts w:ascii="Arial" w:eastAsia="Arial" w:hAnsi="Arial" w:cs="Arial"/>
          <w:sz w:val="20"/>
          <w:szCs w:val="20"/>
        </w:rPr>
        <w:t xml:space="preserve"> </w:t>
      </w:r>
      <w:r>
        <w:rPr>
          <w:rFonts w:ascii="Arial" w:eastAsia="Arial" w:hAnsi="Arial" w:cs="Arial"/>
          <w:sz w:val="20"/>
          <w:szCs w:val="20"/>
          <w:highlight w:val="yellow"/>
        </w:rPr>
        <w:t>NAME AND TITLE</w:t>
      </w:r>
    </w:p>
    <w:p w14:paraId="0B1C5B88" w14:textId="77777777" w:rsidR="00D55184" w:rsidRDefault="00D55184">
      <w:pPr>
        <w:jc w:val="both"/>
        <w:rPr>
          <w:rFonts w:ascii="Arial" w:eastAsia="Arial" w:hAnsi="Arial" w:cs="Arial"/>
          <w:b/>
          <w:sz w:val="20"/>
          <w:szCs w:val="20"/>
          <w:u w:val="single"/>
        </w:rPr>
      </w:pPr>
    </w:p>
    <w:p w14:paraId="59F031D1" w14:textId="77777777" w:rsidR="00D55184" w:rsidRDefault="003C66FC">
      <w:pPr>
        <w:jc w:val="both"/>
        <w:rPr>
          <w:rFonts w:ascii="Arial" w:eastAsia="Arial" w:hAnsi="Arial" w:cs="Arial"/>
          <w:b/>
          <w:sz w:val="20"/>
          <w:szCs w:val="20"/>
        </w:rPr>
      </w:pPr>
      <w:r>
        <w:rPr>
          <w:rFonts w:ascii="Arial" w:eastAsia="Arial" w:hAnsi="Arial" w:cs="Arial"/>
          <w:b/>
          <w:sz w:val="20"/>
          <w:szCs w:val="20"/>
          <w:u w:val="single"/>
        </w:rPr>
        <w:t>Employee:</w:t>
      </w:r>
      <w:r>
        <w:rPr>
          <w:rFonts w:ascii="Arial" w:eastAsia="Arial" w:hAnsi="Arial" w:cs="Arial"/>
          <w:b/>
          <w:sz w:val="20"/>
          <w:szCs w:val="20"/>
        </w:rPr>
        <w:t xml:space="preserve"> </w:t>
      </w:r>
      <w:r>
        <w:rPr>
          <w:rFonts w:ascii="Arial" w:eastAsia="Arial" w:hAnsi="Arial" w:cs="Arial"/>
          <w:sz w:val="20"/>
          <w:szCs w:val="20"/>
          <w:highlight w:val="yellow"/>
        </w:rPr>
        <w:t>FIRST AND LAST NAME</w:t>
      </w:r>
      <w:r>
        <w:rPr>
          <w:rFonts w:ascii="Arial" w:eastAsia="Arial" w:hAnsi="Arial" w:cs="Arial"/>
          <w:sz w:val="20"/>
          <w:szCs w:val="20"/>
        </w:rPr>
        <w:t xml:space="preserve">                                 </w:t>
      </w:r>
      <w:r>
        <w:rPr>
          <w:rFonts w:ascii="Arial" w:eastAsia="Arial" w:hAnsi="Arial" w:cs="Arial"/>
          <w:b/>
          <w:sz w:val="20"/>
          <w:szCs w:val="20"/>
          <w:u w:val="single"/>
        </w:rPr>
        <w:t>Job Title:</w:t>
      </w:r>
      <w:r>
        <w:rPr>
          <w:rFonts w:ascii="Arial" w:eastAsia="Arial" w:hAnsi="Arial" w:cs="Arial"/>
          <w:b/>
          <w:sz w:val="20"/>
          <w:szCs w:val="20"/>
        </w:rPr>
        <w:t xml:space="preserve"> </w:t>
      </w:r>
      <w:r>
        <w:rPr>
          <w:rFonts w:ascii="Arial" w:eastAsia="Arial" w:hAnsi="Arial" w:cs="Arial"/>
          <w:sz w:val="20"/>
          <w:szCs w:val="20"/>
          <w:highlight w:val="yellow"/>
        </w:rPr>
        <w:t>JOB TITLE</w:t>
      </w:r>
    </w:p>
    <w:p w14:paraId="6EB40EB7" w14:textId="77777777" w:rsidR="00D55184" w:rsidRDefault="00D55184">
      <w:pPr>
        <w:jc w:val="both"/>
        <w:rPr>
          <w:rFonts w:ascii="Arial" w:eastAsia="Arial" w:hAnsi="Arial" w:cs="Arial"/>
          <w:b/>
          <w:sz w:val="20"/>
          <w:szCs w:val="20"/>
        </w:rPr>
      </w:pPr>
    </w:p>
    <w:p w14:paraId="0CA582FC" w14:textId="77777777" w:rsidR="00D55184" w:rsidRDefault="003C66FC">
      <w:pPr>
        <w:jc w:val="both"/>
        <w:rPr>
          <w:rFonts w:ascii="Arial" w:eastAsia="Arial" w:hAnsi="Arial" w:cs="Arial"/>
          <w:b/>
          <w:sz w:val="20"/>
          <w:szCs w:val="20"/>
        </w:rPr>
      </w:pPr>
      <w:r>
        <w:rPr>
          <w:rFonts w:ascii="Arial" w:eastAsia="Arial" w:hAnsi="Arial" w:cs="Arial"/>
          <w:b/>
          <w:sz w:val="20"/>
          <w:szCs w:val="20"/>
        </w:rPr>
        <w:t>Department/Supervisor</w:t>
      </w:r>
    </w:p>
    <w:p w14:paraId="449EC4CE" w14:textId="77777777" w:rsidR="00D55184" w:rsidRDefault="003C66FC">
      <w:pPr>
        <w:jc w:val="both"/>
        <w:rPr>
          <w:rFonts w:ascii="Arial" w:eastAsia="Arial" w:hAnsi="Arial" w:cs="Arial"/>
          <w:b/>
          <w:sz w:val="20"/>
          <w:szCs w:val="20"/>
        </w:rPr>
      </w:pPr>
      <w:r>
        <w:rPr>
          <w:rFonts w:ascii="Arial" w:eastAsia="Arial" w:hAnsi="Arial" w:cs="Arial"/>
          <w:b/>
          <w:sz w:val="20"/>
          <w:szCs w:val="20"/>
        </w:rPr>
        <w:t>Job Title:</w:t>
      </w:r>
    </w:p>
    <w:p w14:paraId="19F0E2B6" w14:textId="77777777" w:rsidR="00D55184" w:rsidRDefault="003C66FC">
      <w:pPr>
        <w:jc w:val="both"/>
        <w:rPr>
          <w:rFonts w:ascii="Arial" w:eastAsia="Arial" w:hAnsi="Arial" w:cs="Arial"/>
          <w:b/>
          <w:sz w:val="20"/>
          <w:szCs w:val="20"/>
        </w:rPr>
      </w:pPr>
      <w:r>
        <w:rPr>
          <w:rFonts w:ascii="Arial" w:eastAsia="Arial" w:hAnsi="Arial" w:cs="Arial"/>
          <w:b/>
          <w:sz w:val="20"/>
          <w:szCs w:val="20"/>
        </w:rPr>
        <w:t xml:space="preserve">Work Location: </w:t>
      </w:r>
    </w:p>
    <w:p w14:paraId="49362BB8" w14:textId="77777777" w:rsidR="00D55184" w:rsidRDefault="00D55184">
      <w:pPr>
        <w:jc w:val="both"/>
        <w:rPr>
          <w:rFonts w:ascii="Arial" w:eastAsia="Arial" w:hAnsi="Arial" w:cs="Arial"/>
          <w:sz w:val="20"/>
          <w:szCs w:val="20"/>
        </w:rPr>
      </w:pPr>
    </w:p>
    <w:p w14:paraId="3E381640" w14:textId="77777777" w:rsidR="00D55184" w:rsidRDefault="00D55184">
      <w:pPr>
        <w:pBdr>
          <w:top w:val="single" w:sz="18" w:space="1" w:color="000000"/>
        </w:pBdr>
        <w:jc w:val="both"/>
        <w:rPr>
          <w:rFonts w:ascii="Arial" w:eastAsia="Arial" w:hAnsi="Arial" w:cs="Arial"/>
          <w:b/>
          <w:sz w:val="20"/>
          <w:szCs w:val="20"/>
        </w:rPr>
      </w:pPr>
    </w:p>
    <w:p w14:paraId="08BA5804" w14:textId="77777777" w:rsidR="00D55184" w:rsidRDefault="003C66FC">
      <w:pPr>
        <w:pBdr>
          <w:top w:val="single" w:sz="18" w:space="1" w:color="000000"/>
        </w:pBdr>
        <w:jc w:val="both"/>
        <w:rPr>
          <w:rFonts w:ascii="Arial" w:eastAsia="Arial" w:hAnsi="Arial" w:cs="Arial"/>
          <w:b/>
          <w:sz w:val="20"/>
          <w:szCs w:val="20"/>
        </w:rPr>
      </w:pPr>
      <w:r>
        <w:rPr>
          <w:rFonts w:ascii="Arial" w:eastAsia="Arial" w:hAnsi="Arial" w:cs="Arial"/>
          <w:b/>
          <w:sz w:val="20"/>
          <w:szCs w:val="20"/>
        </w:rPr>
        <w:t>PURPOSE OF THE FORM:</w:t>
      </w:r>
    </w:p>
    <w:p w14:paraId="6FCF3EDB" w14:textId="77777777" w:rsidR="00D55184" w:rsidRDefault="003C66FC">
      <w:pPr>
        <w:pBdr>
          <w:top w:val="single" w:sz="18" w:space="1" w:color="000000"/>
        </w:pBdr>
        <w:jc w:val="both"/>
        <w:rPr>
          <w:rFonts w:ascii="Arial" w:eastAsia="Arial" w:hAnsi="Arial" w:cs="Arial"/>
          <w:sz w:val="20"/>
          <w:szCs w:val="20"/>
        </w:rPr>
      </w:pPr>
      <w:r>
        <w:rPr>
          <w:rFonts w:ascii="Arial" w:eastAsia="Arial" w:hAnsi="Arial" w:cs="Arial"/>
          <w:sz w:val="20"/>
          <w:szCs w:val="20"/>
        </w:rPr>
        <w:t xml:space="preserve">Use this form to document the employer’s efforts in establishing justification to confirm the need for </w:t>
      </w:r>
      <w:proofErr w:type="gramStart"/>
      <w:r>
        <w:rPr>
          <w:rFonts w:ascii="Arial" w:eastAsia="Arial" w:hAnsi="Arial" w:cs="Arial"/>
          <w:sz w:val="20"/>
          <w:szCs w:val="20"/>
        </w:rPr>
        <w:t>curing, and</w:t>
      </w:r>
      <w:proofErr w:type="gramEnd"/>
      <w:r>
        <w:rPr>
          <w:rFonts w:ascii="Arial" w:eastAsia="Arial" w:hAnsi="Arial" w:cs="Arial"/>
          <w:sz w:val="20"/>
          <w:szCs w:val="20"/>
        </w:rPr>
        <w:t xml:space="preserve"> obtain a second or third medical opinion as it relates to medical leaves and accommodations including the California Family Rights Act (CFRA) and FEHA (CA ADA) / Americans with Disabilities Act (ADA). NOTE:  Second and Third Opinions are not available in CA for the employee’s family member, can be </w:t>
      </w:r>
      <w:proofErr w:type="spellStart"/>
      <w:r>
        <w:rPr>
          <w:rFonts w:ascii="Arial" w:eastAsia="Arial" w:hAnsi="Arial" w:cs="Arial"/>
          <w:sz w:val="20"/>
          <w:szCs w:val="20"/>
        </w:rPr>
        <w:t>use</w:t>
      </w:r>
      <w:proofErr w:type="spellEnd"/>
      <w:r>
        <w:rPr>
          <w:rFonts w:ascii="Arial" w:eastAsia="Arial" w:hAnsi="Arial" w:cs="Arial"/>
          <w:sz w:val="20"/>
          <w:szCs w:val="20"/>
        </w:rPr>
        <w:t xml:space="preserve"> for the employee’s Serious Health Condition only.</w:t>
      </w:r>
    </w:p>
    <w:p w14:paraId="7CAB5A9B" w14:textId="77777777" w:rsidR="00D55184" w:rsidRDefault="00D55184">
      <w:pPr>
        <w:jc w:val="both"/>
        <w:rPr>
          <w:rFonts w:ascii="Arial" w:eastAsia="Arial" w:hAnsi="Arial" w:cs="Arial"/>
          <w:sz w:val="20"/>
          <w:szCs w:val="20"/>
        </w:rPr>
      </w:pPr>
    </w:p>
    <w:p w14:paraId="54BFE0AC" w14:textId="77777777" w:rsidR="00D55184" w:rsidRDefault="00D55184">
      <w:pPr>
        <w:pBdr>
          <w:top w:val="single" w:sz="18" w:space="1" w:color="000000"/>
        </w:pBdr>
        <w:jc w:val="both"/>
        <w:rPr>
          <w:rFonts w:ascii="Arial" w:eastAsia="Arial" w:hAnsi="Arial" w:cs="Arial"/>
          <w:b/>
          <w:sz w:val="20"/>
          <w:szCs w:val="20"/>
        </w:rPr>
      </w:pPr>
    </w:p>
    <w:p w14:paraId="601B03C5" w14:textId="77777777" w:rsidR="00D55184" w:rsidRDefault="003C66FC">
      <w:pPr>
        <w:pBdr>
          <w:top w:val="single" w:sz="18" w:space="1" w:color="000000"/>
        </w:pBdr>
        <w:jc w:val="both"/>
        <w:rPr>
          <w:rFonts w:ascii="Arial" w:eastAsia="Arial" w:hAnsi="Arial" w:cs="Arial"/>
          <w:b/>
          <w:sz w:val="20"/>
          <w:szCs w:val="20"/>
        </w:rPr>
      </w:pPr>
      <w:r>
        <w:rPr>
          <w:rFonts w:ascii="Arial" w:eastAsia="Arial" w:hAnsi="Arial" w:cs="Arial"/>
          <w:b/>
          <w:sz w:val="20"/>
          <w:szCs w:val="20"/>
        </w:rPr>
        <w:t xml:space="preserve">BACKGROUND DATA: </w:t>
      </w:r>
    </w:p>
    <w:p w14:paraId="076C7BE1" w14:textId="77777777" w:rsidR="00D55184" w:rsidRDefault="00D55184">
      <w:pPr>
        <w:pBdr>
          <w:top w:val="single" w:sz="18" w:space="1" w:color="000000"/>
        </w:pBdr>
        <w:jc w:val="both"/>
        <w:rPr>
          <w:rFonts w:ascii="Arial" w:eastAsia="Arial" w:hAnsi="Arial" w:cs="Arial"/>
          <w:b/>
          <w:sz w:val="20"/>
          <w:szCs w:val="20"/>
        </w:rPr>
      </w:pPr>
    </w:p>
    <w:p w14:paraId="67D91C03" w14:textId="77777777" w:rsidR="00D55184" w:rsidRDefault="003C66FC">
      <w:pPr>
        <w:pBdr>
          <w:top w:val="single" w:sz="18" w:space="1" w:color="000000"/>
        </w:pBdr>
        <w:jc w:val="both"/>
        <w:rPr>
          <w:rFonts w:ascii="Arial" w:eastAsia="Arial" w:hAnsi="Arial" w:cs="Arial"/>
          <w:b/>
          <w:sz w:val="20"/>
          <w:szCs w:val="20"/>
          <w:u w:val="single"/>
        </w:rPr>
      </w:pPr>
      <w:r>
        <w:rPr>
          <w:rFonts w:ascii="Arial" w:eastAsia="Arial" w:hAnsi="Arial" w:cs="Arial"/>
          <w:b/>
          <w:sz w:val="20"/>
          <w:szCs w:val="20"/>
        </w:rPr>
        <w:t xml:space="preserve">Medical Certificate: </w:t>
      </w:r>
      <w:r>
        <w:rPr>
          <w:rFonts w:ascii="Arial" w:eastAsia="Arial" w:hAnsi="Arial" w:cs="Arial"/>
          <w:sz w:val="20"/>
          <w:szCs w:val="20"/>
        </w:rPr>
        <w:t xml:space="preserve">Per </w:t>
      </w:r>
      <w:r>
        <w:rPr>
          <w:rFonts w:ascii="Arial" w:eastAsia="Arial" w:hAnsi="Arial" w:cs="Arial"/>
          <w:sz w:val="20"/>
          <w:szCs w:val="20"/>
          <w:highlight w:val="yellow"/>
        </w:rPr>
        <w:t>[EMPLOYEE NAME]</w:t>
      </w:r>
      <w:r>
        <w:rPr>
          <w:rFonts w:ascii="Arial" w:eastAsia="Arial" w:hAnsi="Arial" w:cs="Arial"/>
          <w:sz w:val="20"/>
          <w:szCs w:val="20"/>
        </w:rPr>
        <w:t xml:space="preserve">’s </w:t>
      </w:r>
      <w:r>
        <w:rPr>
          <w:rFonts w:ascii="Arial" w:eastAsia="Arial" w:hAnsi="Arial" w:cs="Arial"/>
          <w:sz w:val="20"/>
          <w:szCs w:val="20"/>
          <w:highlight w:val="yellow"/>
        </w:rPr>
        <w:t>[NAME OF FORM]</w:t>
      </w:r>
      <w:r>
        <w:rPr>
          <w:rFonts w:ascii="Arial" w:eastAsia="Arial" w:hAnsi="Arial" w:cs="Arial"/>
          <w:sz w:val="20"/>
          <w:szCs w:val="20"/>
        </w:rPr>
        <w:t xml:space="preserve"> dated </w:t>
      </w:r>
      <w:r>
        <w:rPr>
          <w:rFonts w:ascii="Arial" w:eastAsia="Arial" w:hAnsi="Arial" w:cs="Arial"/>
          <w:sz w:val="20"/>
          <w:szCs w:val="20"/>
          <w:highlight w:val="yellow"/>
        </w:rPr>
        <w:t>[INDICATE DATE OF MEDICAL CERTIFICATE AND HEALTH CARE PROVIDER’S NAME]</w:t>
      </w:r>
    </w:p>
    <w:p w14:paraId="0F147E8D" w14:textId="77777777" w:rsidR="00D55184" w:rsidRDefault="003C66FC">
      <w:pPr>
        <w:numPr>
          <w:ilvl w:val="0"/>
          <w:numId w:val="5"/>
        </w:numPr>
        <w:pBdr>
          <w:top w:val="nil"/>
          <w:left w:val="nil"/>
          <w:bottom w:val="nil"/>
          <w:right w:val="nil"/>
          <w:between w:val="nil"/>
        </w:pBdr>
        <w:jc w:val="both"/>
        <w:rPr>
          <w:rFonts w:ascii="Arial" w:eastAsia="Arial" w:hAnsi="Arial" w:cs="Arial"/>
          <w:color w:val="000000"/>
          <w:sz w:val="20"/>
          <w:szCs w:val="20"/>
          <w:highlight w:val="yellow"/>
        </w:rPr>
      </w:pPr>
      <w:r>
        <w:rPr>
          <w:rFonts w:ascii="Arial" w:eastAsia="Arial" w:hAnsi="Arial" w:cs="Arial"/>
          <w:color w:val="000000"/>
          <w:sz w:val="20"/>
          <w:szCs w:val="20"/>
          <w:highlight w:val="yellow"/>
        </w:rPr>
        <w:t>LIST AREAS NEEDING TO BE CURED AND/OR RESTRICTIONS/TIME OFF such as intermittent leave 2-3 days per month</w:t>
      </w:r>
    </w:p>
    <w:p w14:paraId="2047AA70" w14:textId="77777777" w:rsidR="00D55184" w:rsidRDefault="00D55184">
      <w:pPr>
        <w:numPr>
          <w:ilvl w:val="0"/>
          <w:numId w:val="5"/>
        </w:numPr>
        <w:pBdr>
          <w:top w:val="nil"/>
          <w:left w:val="nil"/>
          <w:bottom w:val="nil"/>
          <w:right w:val="nil"/>
          <w:between w:val="nil"/>
        </w:pBdr>
        <w:jc w:val="both"/>
        <w:rPr>
          <w:rFonts w:ascii="Arial" w:eastAsia="Arial" w:hAnsi="Arial" w:cs="Arial"/>
          <w:color w:val="000000"/>
          <w:sz w:val="20"/>
          <w:szCs w:val="20"/>
          <w:highlight w:val="yellow"/>
        </w:rPr>
      </w:pPr>
    </w:p>
    <w:p w14:paraId="78623B8A" w14:textId="77777777" w:rsidR="00D55184" w:rsidRDefault="003C66FC">
      <w:pPr>
        <w:pBdr>
          <w:bottom w:val="single" w:sz="18" w:space="1" w:color="000000"/>
        </w:pBdr>
        <w:jc w:val="both"/>
        <w:rPr>
          <w:rFonts w:ascii="Arial" w:eastAsia="Arial" w:hAnsi="Arial" w:cs="Arial"/>
          <w:sz w:val="20"/>
          <w:szCs w:val="20"/>
        </w:rPr>
      </w:pPr>
      <w:r>
        <w:rPr>
          <w:rFonts w:ascii="Arial" w:eastAsia="Arial" w:hAnsi="Arial" w:cs="Arial"/>
          <w:sz w:val="20"/>
          <w:szCs w:val="20"/>
        </w:rPr>
        <w:t xml:space="preserve">  </w:t>
      </w:r>
    </w:p>
    <w:p w14:paraId="6B930774" w14:textId="77777777" w:rsidR="00D55184" w:rsidRDefault="00D55184">
      <w:pPr>
        <w:jc w:val="both"/>
        <w:rPr>
          <w:rFonts w:ascii="Arial" w:eastAsia="Arial" w:hAnsi="Arial" w:cs="Arial"/>
          <w:sz w:val="20"/>
          <w:szCs w:val="20"/>
        </w:rPr>
      </w:pPr>
    </w:p>
    <w:tbl>
      <w:tblPr>
        <w:tblStyle w:val="a"/>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75"/>
        <w:gridCol w:w="990"/>
        <w:gridCol w:w="995"/>
      </w:tblGrid>
      <w:tr w:rsidR="00D55184" w14:paraId="3D4894CF" w14:textId="77777777" w:rsidTr="003A458F">
        <w:tc>
          <w:tcPr>
            <w:tcW w:w="7375" w:type="dxa"/>
            <w:vAlign w:val="bottom"/>
          </w:tcPr>
          <w:p w14:paraId="0291E3C2" w14:textId="77777777" w:rsidR="00D55184" w:rsidRDefault="003C66FC">
            <w:pPr>
              <w:jc w:val="both"/>
              <w:rPr>
                <w:rFonts w:ascii="Arial" w:eastAsia="Arial" w:hAnsi="Arial" w:cs="Arial"/>
                <w:b/>
                <w:sz w:val="20"/>
                <w:szCs w:val="20"/>
              </w:rPr>
            </w:pPr>
            <w:r>
              <w:rPr>
                <w:rFonts w:ascii="Arial" w:eastAsia="Arial" w:hAnsi="Arial" w:cs="Arial"/>
                <w:b/>
                <w:sz w:val="20"/>
                <w:szCs w:val="20"/>
              </w:rPr>
              <w:t>Clarification Questions</w:t>
            </w:r>
          </w:p>
          <w:p w14:paraId="31DB2B45" w14:textId="77777777" w:rsidR="00D55184" w:rsidRDefault="00D55184">
            <w:pPr>
              <w:tabs>
                <w:tab w:val="center" w:pos="4320"/>
                <w:tab w:val="right" w:pos="8640"/>
              </w:tabs>
              <w:jc w:val="both"/>
              <w:rPr>
                <w:rFonts w:ascii="Arial" w:eastAsia="Arial" w:hAnsi="Arial" w:cs="Arial"/>
                <w:b/>
                <w:sz w:val="20"/>
                <w:szCs w:val="20"/>
              </w:rPr>
            </w:pPr>
          </w:p>
        </w:tc>
        <w:tc>
          <w:tcPr>
            <w:tcW w:w="990" w:type="dxa"/>
            <w:vAlign w:val="bottom"/>
          </w:tcPr>
          <w:p w14:paraId="4017CCD6" w14:textId="77777777" w:rsidR="00D55184" w:rsidRDefault="003C66FC">
            <w:pPr>
              <w:jc w:val="both"/>
              <w:rPr>
                <w:rFonts w:ascii="Arial" w:eastAsia="Arial" w:hAnsi="Arial" w:cs="Arial"/>
                <w:b/>
                <w:sz w:val="20"/>
                <w:szCs w:val="20"/>
              </w:rPr>
            </w:pPr>
            <w:r>
              <w:rPr>
                <w:rFonts w:ascii="Arial" w:eastAsia="Arial" w:hAnsi="Arial" w:cs="Arial"/>
                <w:b/>
                <w:sz w:val="20"/>
                <w:szCs w:val="20"/>
              </w:rPr>
              <w:t>Yes</w:t>
            </w:r>
          </w:p>
        </w:tc>
        <w:tc>
          <w:tcPr>
            <w:tcW w:w="995" w:type="dxa"/>
            <w:vAlign w:val="bottom"/>
          </w:tcPr>
          <w:p w14:paraId="6C1A0542" w14:textId="77777777" w:rsidR="00D55184" w:rsidRDefault="003C66FC">
            <w:pPr>
              <w:jc w:val="both"/>
              <w:rPr>
                <w:rFonts w:ascii="Arial" w:eastAsia="Arial" w:hAnsi="Arial" w:cs="Arial"/>
                <w:b/>
                <w:sz w:val="20"/>
                <w:szCs w:val="20"/>
              </w:rPr>
            </w:pPr>
            <w:r>
              <w:rPr>
                <w:rFonts w:ascii="Arial" w:eastAsia="Arial" w:hAnsi="Arial" w:cs="Arial"/>
                <w:b/>
                <w:sz w:val="20"/>
                <w:szCs w:val="20"/>
              </w:rPr>
              <w:t>No</w:t>
            </w:r>
          </w:p>
        </w:tc>
      </w:tr>
      <w:tr w:rsidR="00D55184" w14:paraId="196A19EC" w14:textId="77777777" w:rsidTr="003A458F">
        <w:trPr>
          <w:trHeight w:val="934"/>
        </w:trPr>
        <w:tc>
          <w:tcPr>
            <w:tcW w:w="7375" w:type="dxa"/>
          </w:tcPr>
          <w:p w14:paraId="2481AF54" w14:textId="298E2398" w:rsidR="00D55184" w:rsidRDefault="003C66FC">
            <w:pPr>
              <w:numPr>
                <w:ilvl w:val="0"/>
                <w:numId w:val="3"/>
              </w:num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 xml:space="preserve">Does the initial medical certificate establish the employee’s entitlement to </w:t>
            </w:r>
            <w:sdt>
              <w:sdtPr>
                <w:tag w:val="goog_rdk_0"/>
                <w:id w:val="255798068"/>
                <w:showingPlcHdr/>
              </w:sdtPr>
              <w:sdtEndPr/>
              <w:sdtContent>
                <w:r w:rsidR="003A458F">
                  <w:t xml:space="preserve">     </w:t>
                </w:r>
              </w:sdtContent>
            </w:sdt>
            <w:sdt>
              <w:sdtPr>
                <w:tag w:val="goog_rdk_1"/>
                <w:id w:val="-1428883538"/>
              </w:sdtPr>
              <w:sdtEndPr/>
              <w:sdtContent>
                <w:r>
                  <w:rPr>
                    <w:rFonts w:ascii="Arial" w:eastAsia="Arial" w:hAnsi="Arial" w:cs="Arial"/>
                    <w:color w:val="000000"/>
                    <w:sz w:val="20"/>
                    <w:szCs w:val="20"/>
                  </w:rPr>
                  <w:t>CFRA</w:t>
                </w:r>
              </w:sdtContent>
            </w:sdt>
            <w:r>
              <w:rPr>
                <w:rFonts w:ascii="Arial" w:eastAsia="Arial" w:hAnsi="Arial" w:cs="Arial"/>
                <w:color w:val="000000"/>
                <w:sz w:val="20"/>
                <w:szCs w:val="20"/>
              </w:rPr>
              <w:t>/ADA</w:t>
            </w:r>
            <w:r>
              <w:rPr>
                <w:rFonts w:ascii="Arial" w:eastAsia="Arial" w:hAnsi="Arial" w:cs="Arial"/>
                <w:sz w:val="20"/>
                <w:szCs w:val="20"/>
              </w:rPr>
              <w:t>/FEHA</w:t>
            </w:r>
            <w:r>
              <w:rPr>
                <w:rFonts w:ascii="Arial" w:eastAsia="Arial" w:hAnsi="Arial" w:cs="Arial"/>
                <w:color w:val="000000"/>
                <w:sz w:val="20"/>
                <w:szCs w:val="20"/>
              </w:rPr>
              <w:t xml:space="preserve"> leave? </w:t>
            </w:r>
          </w:p>
        </w:tc>
        <w:tc>
          <w:tcPr>
            <w:tcW w:w="990" w:type="dxa"/>
          </w:tcPr>
          <w:p w14:paraId="1E2FF319" w14:textId="77777777" w:rsidR="00D55184" w:rsidRDefault="00D55184">
            <w:pPr>
              <w:tabs>
                <w:tab w:val="center" w:pos="4320"/>
                <w:tab w:val="right" w:pos="8640"/>
              </w:tabs>
              <w:jc w:val="both"/>
              <w:rPr>
                <w:rFonts w:ascii="Arial" w:eastAsia="Arial" w:hAnsi="Arial" w:cs="Arial"/>
                <w:sz w:val="20"/>
                <w:szCs w:val="20"/>
                <w:highlight w:val="yellow"/>
              </w:rPr>
            </w:pPr>
          </w:p>
          <w:p w14:paraId="308DC7CC" w14:textId="77777777" w:rsidR="00D55184" w:rsidRDefault="00D55184">
            <w:pPr>
              <w:tabs>
                <w:tab w:val="center" w:pos="4320"/>
                <w:tab w:val="right" w:pos="8640"/>
              </w:tabs>
              <w:jc w:val="both"/>
              <w:rPr>
                <w:rFonts w:ascii="Arial" w:eastAsia="Arial" w:hAnsi="Arial" w:cs="Arial"/>
                <w:sz w:val="20"/>
                <w:szCs w:val="20"/>
                <w:highlight w:val="yellow"/>
              </w:rPr>
            </w:pPr>
          </w:p>
        </w:tc>
        <w:tc>
          <w:tcPr>
            <w:tcW w:w="995" w:type="dxa"/>
          </w:tcPr>
          <w:p w14:paraId="4A369C0D" w14:textId="77777777" w:rsidR="00D55184" w:rsidRDefault="00D55184">
            <w:pPr>
              <w:tabs>
                <w:tab w:val="center" w:pos="4320"/>
                <w:tab w:val="right" w:pos="8640"/>
              </w:tabs>
              <w:jc w:val="both"/>
              <w:rPr>
                <w:rFonts w:ascii="Arial" w:eastAsia="Arial" w:hAnsi="Arial" w:cs="Arial"/>
                <w:sz w:val="20"/>
                <w:szCs w:val="20"/>
                <w:highlight w:val="yellow"/>
              </w:rPr>
            </w:pPr>
          </w:p>
          <w:p w14:paraId="2C0D6861" w14:textId="77777777" w:rsidR="00D55184" w:rsidRDefault="00D55184">
            <w:pPr>
              <w:tabs>
                <w:tab w:val="center" w:pos="4320"/>
                <w:tab w:val="right" w:pos="8640"/>
              </w:tabs>
              <w:jc w:val="both"/>
              <w:rPr>
                <w:rFonts w:ascii="Arial" w:eastAsia="Arial" w:hAnsi="Arial" w:cs="Arial"/>
                <w:sz w:val="20"/>
                <w:szCs w:val="20"/>
                <w:highlight w:val="yellow"/>
              </w:rPr>
            </w:pPr>
          </w:p>
        </w:tc>
      </w:tr>
      <w:tr w:rsidR="00D55184" w14:paraId="75F5DE86" w14:textId="77777777" w:rsidTr="003A458F">
        <w:tc>
          <w:tcPr>
            <w:tcW w:w="7375" w:type="dxa"/>
          </w:tcPr>
          <w:p w14:paraId="16712D8E" w14:textId="77777777" w:rsidR="00D55184" w:rsidRDefault="003C66FC">
            <w:pPr>
              <w:numPr>
                <w:ilvl w:val="0"/>
                <w:numId w:val="3"/>
              </w:num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Is there a question regarding the validity of the document?</w:t>
            </w:r>
          </w:p>
        </w:tc>
        <w:tc>
          <w:tcPr>
            <w:tcW w:w="990" w:type="dxa"/>
          </w:tcPr>
          <w:p w14:paraId="0EED6A9E" w14:textId="77777777" w:rsidR="00D55184" w:rsidRDefault="00D55184">
            <w:pPr>
              <w:tabs>
                <w:tab w:val="center" w:pos="4320"/>
                <w:tab w:val="right" w:pos="8640"/>
              </w:tabs>
              <w:jc w:val="both"/>
              <w:rPr>
                <w:rFonts w:ascii="Arial" w:eastAsia="Arial" w:hAnsi="Arial" w:cs="Arial"/>
                <w:sz w:val="20"/>
                <w:szCs w:val="20"/>
                <w:highlight w:val="yellow"/>
              </w:rPr>
            </w:pPr>
          </w:p>
        </w:tc>
        <w:tc>
          <w:tcPr>
            <w:tcW w:w="995" w:type="dxa"/>
          </w:tcPr>
          <w:p w14:paraId="451FF48F" w14:textId="77777777" w:rsidR="00D55184" w:rsidRDefault="00D55184">
            <w:pPr>
              <w:tabs>
                <w:tab w:val="center" w:pos="4320"/>
                <w:tab w:val="right" w:pos="8640"/>
              </w:tabs>
              <w:jc w:val="both"/>
              <w:rPr>
                <w:rFonts w:ascii="Arial" w:eastAsia="Arial" w:hAnsi="Arial" w:cs="Arial"/>
                <w:sz w:val="20"/>
                <w:szCs w:val="20"/>
                <w:highlight w:val="yellow"/>
              </w:rPr>
            </w:pPr>
          </w:p>
        </w:tc>
      </w:tr>
      <w:tr w:rsidR="00D55184" w14:paraId="074C7611" w14:textId="77777777" w:rsidTr="003A458F">
        <w:tc>
          <w:tcPr>
            <w:tcW w:w="7375" w:type="dxa"/>
          </w:tcPr>
          <w:p w14:paraId="7466ACF1" w14:textId="77777777" w:rsidR="00D55184" w:rsidRDefault="003C66FC">
            <w:pPr>
              <w:numPr>
                <w:ilvl w:val="0"/>
                <w:numId w:val="3"/>
              </w:num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Is there a question regarding the health care provider’s specialization and/or education as it relates to the medical condition?</w:t>
            </w:r>
          </w:p>
        </w:tc>
        <w:tc>
          <w:tcPr>
            <w:tcW w:w="990" w:type="dxa"/>
          </w:tcPr>
          <w:p w14:paraId="220599E8" w14:textId="77777777" w:rsidR="00D55184" w:rsidRDefault="00D55184">
            <w:pPr>
              <w:tabs>
                <w:tab w:val="center" w:pos="4320"/>
                <w:tab w:val="right" w:pos="8640"/>
              </w:tabs>
              <w:jc w:val="both"/>
              <w:rPr>
                <w:rFonts w:ascii="Arial" w:eastAsia="Arial" w:hAnsi="Arial" w:cs="Arial"/>
                <w:sz w:val="20"/>
                <w:szCs w:val="20"/>
                <w:highlight w:val="yellow"/>
              </w:rPr>
            </w:pPr>
          </w:p>
        </w:tc>
        <w:tc>
          <w:tcPr>
            <w:tcW w:w="995" w:type="dxa"/>
          </w:tcPr>
          <w:p w14:paraId="4BEE129A" w14:textId="77777777" w:rsidR="00D55184" w:rsidRDefault="00D55184">
            <w:pPr>
              <w:tabs>
                <w:tab w:val="center" w:pos="4320"/>
                <w:tab w:val="right" w:pos="8640"/>
              </w:tabs>
              <w:jc w:val="both"/>
              <w:rPr>
                <w:rFonts w:ascii="Arial" w:eastAsia="Arial" w:hAnsi="Arial" w:cs="Arial"/>
                <w:sz w:val="20"/>
                <w:szCs w:val="20"/>
                <w:highlight w:val="yellow"/>
              </w:rPr>
            </w:pPr>
          </w:p>
        </w:tc>
      </w:tr>
      <w:tr w:rsidR="00D55184" w14:paraId="77209F4E" w14:textId="77777777" w:rsidTr="003A458F">
        <w:tc>
          <w:tcPr>
            <w:tcW w:w="7375" w:type="dxa"/>
          </w:tcPr>
          <w:p w14:paraId="1B5A0EAB" w14:textId="77777777" w:rsidR="00D55184" w:rsidRDefault="003C66FC">
            <w:pPr>
              <w:numPr>
                <w:ilvl w:val="0"/>
                <w:numId w:val="3"/>
              </w:num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Is the health care provider providing the certification an expert in the relevant field?</w:t>
            </w:r>
          </w:p>
        </w:tc>
        <w:tc>
          <w:tcPr>
            <w:tcW w:w="990" w:type="dxa"/>
          </w:tcPr>
          <w:p w14:paraId="68F17B34" w14:textId="77777777" w:rsidR="00D55184" w:rsidRDefault="00D55184">
            <w:pPr>
              <w:tabs>
                <w:tab w:val="center" w:pos="4320"/>
                <w:tab w:val="right" w:pos="8640"/>
              </w:tabs>
              <w:jc w:val="both"/>
              <w:rPr>
                <w:rFonts w:ascii="Arial" w:eastAsia="Arial" w:hAnsi="Arial" w:cs="Arial"/>
                <w:sz w:val="20"/>
                <w:szCs w:val="20"/>
                <w:highlight w:val="yellow"/>
              </w:rPr>
            </w:pPr>
          </w:p>
        </w:tc>
        <w:tc>
          <w:tcPr>
            <w:tcW w:w="995" w:type="dxa"/>
          </w:tcPr>
          <w:p w14:paraId="131065DE" w14:textId="77777777" w:rsidR="00D55184" w:rsidRDefault="00D55184">
            <w:pPr>
              <w:tabs>
                <w:tab w:val="center" w:pos="4320"/>
                <w:tab w:val="right" w:pos="8640"/>
              </w:tabs>
              <w:jc w:val="both"/>
              <w:rPr>
                <w:rFonts w:ascii="Arial" w:eastAsia="Arial" w:hAnsi="Arial" w:cs="Arial"/>
                <w:sz w:val="20"/>
                <w:szCs w:val="20"/>
                <w:highlight w:val="yellow"/>
              </w:rPr>
            </w:pPr>
          </w:p>
        </w:tc>
      </w:tr>
      <w:tr w:rsidR="00D55184" w14:paraId="44027660" w14:textId="77777777" w:rsidTr="003A458F">
        <w:tc>
          <w:tcPr>
            <w:tcW w:w="7375" w:type="dxa"/>
          </w:tcPr>
          <w:p w14:paraId="398C733D" w14:textId="77777777" w:rsidR="00D55184" w:rsidRDefault="003C66FC">
            <w:pPr>
              <w:numPr>
                <w:ilvl w:val="0"/>
                <w:numId w:val="3"/>
              </w:num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Is the leave the employee is asking for disproportionate to the condition?</w:t>
            </w:r>
          </w:p>
        </w:tc>
        <w:tc>
          <w:tcPr>
            <w:tcW w:w="990" w:type="dxa"/>
          </w:tcPr>
          <w:p w14:paraId="5C2DC765" w14:textId="77777777" w:rsidR="00D55184" w:rsidRDefault="00D55184">
            <w:pPr>
              <w:tabs>
                <w:tab w:val="center" w:pos="4320"/>
                <w:tab w:val="right" w:pos="8640"/>
              </w:tabs>
              <w:jc w:val="both"/>
              <w:rPr>
                <w:rFonts w:ascii="Arial" w:eastAsia="Arial" w:hAnsi="Arial" w:cs="Arial"/>
                <w:sz w:val="20"/>
                <w:szCs w:val="20"/>
                <w:highlight w:val="yellow"/>
              </w:rPr>
            </w:pPr>
          </w:p>
        </w:tc>
        <w:tc>
          <w:tcPr>
            <w:tcW w:w="995" w:type="dxa"/>
          </w:tcPr>
          <w:p w14:paraId="63475E88" w14:textId="77777777" w:rsidR="00D55184" w:rsidRDefault="00D55184">
            <w:pPr>
              <w:tabs>
                <w:tab w:val="center" w:pos="4320"/>
                <w:tab w:val="right" w:pos="8640"/>
              </w:tabs>
              <w:jc w:val="both"/>
              <w:rPr>
                <w:rFonts w:ascii="Arial" w:eastAsia="Arial" w:hAnsi="Arial" w:cs="Arial"/>
                <w:sz w:val="20"/>
                <w:szCs w:val="20"/>
                <w:highlight w:val="yellow"/>
              </w:rPr>
            </w:pPr>
          </w:p>
        </w:tc>
      </w:tr>
      <w:tr w:rsidR="00D55184" w14:paraId="17F34A31" w14:textId="77777777" w:rsidTr="003A458F">
        <w:tc>
          <w:tcPr>
            <w:tcW w:w="7375" w:type="dxa"/>
          </w:tcPr>
          <w:p w14:paraId="2D841B17" w14:textId="77777777" w:rsidR="00D55184" w:rsidRDefault="003C66FC">
            <w:pPr>
              <w:numPr>
                <w:ilvl w:val="0"/>
                <w:numId w:val="3"/>
              </w:num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Is there a question regarding the validity of the employees use of leave?</w:t>
            </w:r>
          </w:p>
        </w:tc>
        <w:tc>
          <w:tcPr>
            <w:tcW w:w="990" w:type="dxa"/>
          </w:tcPr>
          <w:p w14:paraId="40100F82" w14:textId="77777777" w:rsidR="00D55184" w:rsidRDefault="00D55184">
            <w:pPr>
              <w:tabs>
                <w:tab w:val="center" w:pos="4320"/>
                <w:tab w:val="right" w:pos="8640"/>
              </w:tabs>
              <w:jc w:val="both"/>
              <w:rPr>
                <w:rFonts w:ascii="Arial" w:eastAsia="Arial" w:hAnsi="Arial" w:cs="Arial"/>
                <w:sz w:val="20"/>
                <w:szCs w:val="20"/>
                <w:highlight w:val="yellow"/>
              </w:rPr>
            </w:pPr>
          </w:p>
        </w:tc>
        <w:tc>
          <w:tcPr>
            <w:tcW w:w="995" w:type="dxa"/>
          </w:tcPr>
          <w:p w14:paraId="432FB303" w14:textId="77777777" w:rsidR="00D55184" w:rsidRDefault="00D55184">
            <w:pPr>
              <w:tabs>
                <w:tab w:val="center" w:pos="4320"/>
                <w:tab w:val="right" w:pos="8640"/>
              </w:tabs>
              <w:jc w:val="both"/>
              <w:rPr>
                <w:rFonts w:ascii="Arial" w:eastAsia="Arial" w:hAnsi="Arial" w:cs="Arial"/>
                <w:sz w:val="20"/>
                <w:szCs w:val="20"/>
                <w:highlight w:val="yellow"/>
              </w:rPr>
            </w:pPr>
          </w:p>
        </w:tc>
      </w:tr>
      <w:tr w:rsidR="00D55184" w14:paraId="7BD617E7" w14:textId="77777777" w:rsidTr="003A458F">
        <w:tc>
          <w:tcPr>
            <w:tcW w:w="7375" w:type="dxa"/>
          </w:tcPr>
          <w:p w14:paraId="6B71F3F1" w14:textId="77777777" w:rsidR="00D55184" w:rsidRDefault="003C66FC">
            <w:pPr>
              <w:numPr>
                <w:ilvl w:val="0"/>
                <w:numId w:val="3"/>
              </w:num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 xml:space="preserve">Is the employee’s leave usage consistent with their medical certificate?    </w:t>
            </w:r>
          </w:p>
        </w:tc>
        <w:tc>
          <w:tcPr>
            <w:tcW w:w="990" w:type="dxa"/>
          </w:tcPr>
          <w:p w14:paraId="0DA862F5" w14:textId="77777777" w:rsidR="00D55184" w:rsidRDefault="00D55184">
            <w:pPr>
              <w:tabs>
                <w:tab w:val="center" w:pos="4320"/>
                <w:tab w:val="right" w:pos="8640"/>
              </w:tabs>
              <w:jc w:val="both"/>
              <w:rPr>
                <w:rFonts w:ascii="Arial" w:eastAsia="Arial" w:hAnsi="Arial" w:cs="Arial"/>
                <w:sz w:val="20"/>
                <w:szCs w:val="20"/>
                <w:highlight w:val="yellow"/>
              </w:rPr>
            </w:pPr>
          </w:p>
        </w:tc>
        <w:tc>
          <w:tcPr>
            <w:tcW w:w="995" w:type="dxa"/>
          </w:tcPr>
          <w:p w14:paraId="0FE914F8" w14:textId="77777777" w:rsidR="00D55184" w:rsidRDefault="00D55184">
            <w:pPr>
              <w:tabs>
                <w:tab w:val="center" w:pos="4320"/>
                <w:tab w:val="right" w:pos="8640"/>
              </w:tabs>
              <w:jc w:val="both"/>
              <w:rPr>
                <w:rFonts w:ascii="Arial" w:eastAsia="Arial" w:hAnsi="Arial" w:cs="Arial"/>
                <w:sz w:val="20"/>
                <w:szCs w:val="20"/>
                <w:highlight w:val="yellow"/>
              </w:rPr>
            </w:pPr>
          </w:p>
        </w:tc>
      </w:tr>
      <w:tr w:rsidR="00D55184" w14:paraId="375D1C36" w14:textId="77777777" w:rsidTr="003A458F">
        <w:tc>
          <w:tcPr>
            <w:tcW w:w="7375" w:type="dxa"/>
          </w:tcPr>
          <w:p w14:paraId="5F5FE064" w14:textId="77777777" w:rsidR="00D55184" w:rsidRDefault="003C66FC">
            <w:pPr>
              <w:numPr>
                <w:ilvl w:val="0"/>
                <w:numId w:val="3"/>
              </w:num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OTHER, Be Specific</w:t>
            </w:r>
          </w:p>
          <w:p w14:paraId="7C3056AF" w14:textId="77777777" w:rsidR="00D55184" w:rsidRDefault="00D55184">
            <w:pPr>
              <w:jc w:val="both"/>
              <w:rPr>
                <w:rFonts w:ascii="Arial" w:eastAsia="Arial" w:hAnsi="Arial" w:cs="Arial"/>
                <w:sz w:val="20"/>
                <w:szCs w:val="20"/>
              </w:rPr>
            </w:pPr>
          </w:p>
          <w:p w14:paraId="657A692A" w14:textId="77777777" w:rsidR="00D55184" w:rsidRDefault="00D55184">
            <w:pPr>
              <w:jc w:val="both"/>
              <w:rPr>
                <w:rFonts w:ascii="Arial" w:eastAsia="Arial" w:hAnsi="Arial" w:cs="Arial"/>
                <w:sz w:val="20"/>
                <w:szCs w:val="20"/>
              </w:rPr>
            </w:pPr>
          </w:p>
          <w:p w14:paraId="2421582F" w14:textId="77777777" w:rsidR="00D55184" w:rsidRDefault="00D55184">
            <w:pPr>
              <w:jc w:val="both"/>
              <w:rPr>
                <w:rFonts w:ascii="Arial" w:eastAsia="Arial" w:hAnsi="Arial" w:cs="Arial"/>
                <w:sz w:val="20"/>
                <w:szCs w:val="20"/>
              </w:rPr>
            </w:pPr>
          </w:p>
        </w:tc>
        <w:tc>
          <w:tcPr>
            <w:tcW w:w="990" w:type="dxa"/>
          </w:tcPr>
          <w:p w14:paraId="2E40DA71" w14:textId="77777777" w:rsidR="00D55184" w:rsidRDefault="00D55184">
            <w:pPr>
              <w:tabs>
                <w:tab w:val="center" w:pos="4320"/>
                <w:tab w:val="right" w:pos="8640"/>
              </w:tabs>
              <w:jc w:val="both"/>
              <w:rPr>
                <w:rFonts w:ascii="Arial" w:eastAsia="Arial" w:hAnsi="Arial" w:cs="Arial"/>
                <w:sz w:val="20"/>
                <w:szCs w:val="20"/>
                <w:highlight w:val="yellow"/>
              </w:rPr>
            </w:pPr>
          </w:p>
        </w:tc>
        <w:tc>
          <w:tcPr>
            <w:tcW w:w="995" w:type="dxa"/>
          </w:tcPr>
          <w:p w14:paraId="0908F2F3" w14:textId="77777777" w:rsidR="00D55184" w:rsidRDefault="00D55184">
            <w:pPr>
              <w:tabs>
                <w:tab w:val="center" w:pos="4320"/>
                <w:tab w:val="right" w:pos="8640"/>
              </w:tabs>
              <w:jc w:val="both"/>
              <w:rPr>
                <w:rFonts w:ascii="Arial" w:eastAsia="Arial" w:hAnsi="Arial" w:cs="Arial"/>
                <w:sz w:val="20"/>
                <w:szCs w:val="20"/>
                <w:highlight w:val="yellow"/>
              </w:rPr>
            </w:pPr>
          </w:p>
        </w:tc>
      </w:tr>
    </w:tbl>
    <w:p w14:paraId="0A10057C" w14:textId="77777777" w:rsidR="00D55184" w:rsidRDefault="00D55184">
      <w:pPr>
        <w:jc w:val="both"/>
        <w:rPr>
          <w:rFonts w:ascii="Arial" w:eastAsia="Arial" w:hAnsi="Arial" w:cs="Arial"/>
          <w:b/>
          <w:sz w:val="20"/>
          <w:szCs w:val="20"/>
        </w:rPr>
      </w:pPr>
    </w:p>
    <w:p w14:paraId="23AF0C90" w14:textId="77777777" w:rsidR="00D55184" w:rsidRDefault="003C66FC">
      <w:pPr>
        <w:jc w:val="both"/>
        <w:rPr>
          <w:rFonts w:ascii="Arial" w:eastAsia="Arial" w:hAnsi="Arial" w:cs="Arial"/>
          <w:b/>
          <w:sz w:val="20"/>
          <w:szCs w:val="20"/>
        </w:rPr>
      </w:pPr>
      <w:r>
        <w:rPr>
          <w:rFonts w:ascii="Arial" w:eastAsia="Arial" w:hAnsi="Arial" w:cs="Arial"/>
          <w:b/>
          <w:sz w:val="20"/>
          <w:szCs w:val="20"/>
        </w:rPr>
        <w:t xml:space="preserve">If you answered no to question 7, analyze the actual leave usage in comparison to the medical certificate. </w:t>
      </w:r>
    </w:p>
    <w:p w14:paraId="0D81B1BA" w14:textId="77777777" w:rsidR="00D55184" w:rsidRDefault="00D55184">
      <w:pPr>
        <w:jc w:val="both"/>
        <w:rPr>
          <w:rFonts w:ascii="Arial" w:eastAsia="Arial" w:hAnsi="Arial" w:cs="Arial"/>
          <w:b/>
          <w:sz w:val="20"/>
          <w:szCs w:val="20"/>
        </w:rPr>
      </w:pPr>
    </w:p>
    <w:p w14:paraId="438BF600" w14:textId="77777777" w:rsidR="00D55184" w:rsidRDefault="00D55184">
      <w:pPr>
        <w:pBdr>
          <w:top w:val="single" w:sz="18" w:space="1" w:color="000000"/>
        </w:pBdr>
        <w:jc w:val="both"/>
        <w:rPr>
          <w:rFonts w:ascii="Arial" w:eastAsia="Arial" w:hAnsi="Arial" w:cs="Arial"/>
          <w:b/>
          <w:sz w:val="20"/>
          <w:szCs w:val="20"/>
        </w:rPr>
      </w:pPr>
    </w:p>
    <w:p w14:paraId="6B693823" w14:textId="77777777" w:rsidR="00D55184" w:rsidRDefault="003C66FC">
      <w:pPr>
        <w:keepNext/>
        <w:keepLines/>
        <w:jc w:val="both"/>
        <w:rPr>
          <w:rFonts w:ascii="Arial" w:eastAsia="Arial" w:hAnsi="Arial" w:cs="Arial"/>
          <w:b/>
          <w:sz w:val="20"/>
          <w:szCs w:val="20"/>
        </w:rPr>
      </w:pPr>
      <w:r>
        <w:rPr>
          <w:rFonts w:ascii="Arial" w:eastAsia="Arial" w:hAnsi="Arial" w:cs="Arial"/>
          <w:b/>
          <w:sz w:val="20"/>
          <w:szCs w:val="20"/>
        </w:rPr>
        <w:t xml:space="preserve">USAGE ANALYSIS &amp; APPLICATION OF RESTRICTION OR ABILITIES RESEARCHED: </w:t>
      </w:r>
    </w:p>
    <w:p w14:paraId="3E9B8443" w14:textId="77777777" w:rsidR="00D55184" w:rsidRDefault="00D55184">
      <w:pPr>
        <w:keepNext/>
        <w:keepLines/>
        <w:jc w:val="both"/>
        <w:rPr>
          <w:rFonts w:ascii="Arial" w:eastAsia="Arial" w:hAnsi="Arial" w:cs="Arial"/>
          <w:b/>
          <w:sz w:val="20"/>
          <w:szCs w:val="20"/>
        </w:rPr>
      </w:pPr>
    </w:p>
    <w:p w14:paraId="6F2DC764" w14:textId="77777777" w:rsidR="00D55184" w:rsidRDefault="003C66FC">
      <w:pPr>
        <w:keepNext/>
        <w:keepLines/>
        <w:jc w:val="both"/>
        <w:rPr>
          <w:rFonts w:ascii="Arial" w:eastAsia="Arial" w:hAnsi="Arial" w:cs="Arial"/>
          <w:b/>
          <w:sz w:val="20"/>
          <w:szCs w:val="20"/>
        </w:rPr>
      </w:pPr>
      <w:r>
        <w:rPr>
          <w:rFonts w:ascii="Arial" w:eastAsia="Arial" w:hAnsi="Arial" w:cs="Arial"/>
          <w:b/>
          <w:sz w:val="20"/>
          <w:szCs w:val="20"/>
        </w:rPr>
        <w:t>ACTUAL USAGE…</w:t>
      </w:r>
    </w:p>
    <w:tbl>
      <w:tblPr>
        <w:tblStyle w:val="a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20"/>
        <w:gridCol w:w="3120"/>
        <w:gridCol w:w="3120"/>
      </w:tblGrid>
      <w:tr w:rsidR="00D55184" w14:paraId="19F210E1" w14:textId="77777777">
        <w:trPr>
          <w:trHeight w:val="593"/>
        </w:trPr>
        <w:tc>
          <w:tcPr>
            <w:tcW w:w="3120" w:type="dxa"/>
            <w:vAlign w:val="bottom"/>
          </w:tcPr>
          <w:p w14:paraId="4A474B5A" w14:textId="77777777" w:rsidR="00D55184" w:rsidRDefault="00D55184">
            <w:pPr>
              <w:tabs>
                <w:tab w:val="center" w:pos="4320"/>
                <w:tab w:val="right" w:pos="8640"/>
              </w:tabs>
              <w:jc w:val="both"/>
              <w:rPr>
                <w:rFonts w:ascii="Arial" w:eastAsia="Arial" w:hAnsi="Arial" w:cs="Arial"/>
                <w:b/>
                <w:sz w:val="20"/>
                <w:szCs w:val="20"/>
              </w:rPr>
            </w:pPr>
          </w:p>
          <w:p w14:paraId="2C2297A2" w14:textId="77777777" w:rsidR="00D55184" w:rsidRDefault="003C66FC">
            <w:pPr>
              <w:jc w:val="center"/>
              <w:rPr>
                <w:rFonts w:ascii="Arial" w:eastAsia="Arial" w:hAnsi="Arial" w:cs="Arial"/>
                <w:b/>
                <w:sz w:val="20"/>
                <w:szCs w:val="20"/>
              </w:rPr>
            </w:pPr>
            <w:r>
              <w:rPr>
                <w:rFonts w:ascii="Arial" w:eastAsia="Arial" w:hAnsi="Arial" w:cs="Arial"/>
                <w:b/>
                <w:sz w:val="20"/>
                <w:szCs w:val="20"/>
              </w:rPr>
              <w:t>Date range of usage</w:t>
            </w:r>
          </w:p>
        </w:tc>
        <w:tc>
          <w:tcPr>
            <w:tcW w:w="3120" w:type="dxa"/>
            <w:vAlign w:val="bottom"/>
          </w:tcPr>
          <w:p w14:paraId="461FF6D2" w14:textId="77777777" w:rsidR="00D55184" w:rsidRDefault="003C66FC">
            <w:pPr>
              <w:jc w:val="center"/>
              <w:rPr>
                <w:rFonts w:ascii="Arial" w:eastAsia="Arial" w:hAnsi="Arial" w:cs="Arial"/>
                <w:b/>
                <w:sz w:val="16"/>
                <w:szCs w:val="16"/>
              </w:rPr>
            </w:pPr>
            <w:r>
              <w:rPr>
                <w:rFonts w:ascii="Arial" w:eastAsia="Arial" w:hAnsi="Arial" w:cs="Arial"/>
                <w:b/>
                <w:sz w:val="16"/>
                <w:szCs w:val="16"/>
              </w:rPr>
              <w:t>Total # of days/hrs used</w:t>
            </w:r>
          </w:p>
        </w:tc>
        <w:tc>
          <w:tcPr>
            <w:tcW w:w="3120" w:type="dxa"/>
            <w:vAlign w:val="bottom"/>
          </w:tcPr>
          <w:p w14:paraId="534CAF61" w14:textId="77777777" w:rsidR="00D55184" w:rsidRDefault="00D55184">
            <w:pPr>
              <w:jc w:val="center"/>
              <w:rPr>
                <w:rFonts w:ascii="Arial" w:eastAsia="Arial" w:hAnsi="Arial" w:cs="Arial"/>
                <w:b/>
                <w:sz w:val="20"/>
                <w:szCs w:val="20"/>
              </w:rPr>
            </w:pPr>
          </w:p>
          <w:p w14:paraId="3FF0F4F4" w14:textId="77777777" w:rsidR="00D55184" w:rsidRDefault="003C66FC">
            <w:pPr>
              <w:jc w:val="center"/>
              <w:rPr>
                <w:rFonts w:ascii="Arial" w:eastAsia="Arial" w:hAnsi="Arial" w:cs="Arial"/>
                <w:b/>
                <w:sz w:val="20"/>
                <w:szCs w:val="20"/>
              </w:rPr>
            </w:pPr>
            <w:r>
              <w:rPr>
                <w:rFonts w:ascii="Arial" w:eastAsia="Arial" w:hAnsi="Arial" w:cs="Arial"/>
                <w:b/>
                <w:sz w:val="20"/>
                <w:szCs w:val="20"/>
              </w:rPr>
              <w:t>Analysis of existing medical certification</w:t>
            </w:r>
          </w:p>
        </w:tc>
      </w:tr>
      <w:tr w:rsidR="00D55184" w14:paraId="32BE77C6" w14:textId="77777777">
        <w:tc>
          <w:tcPr>
            <w:tcW w:w="3120" w:type="dxa"/>
          </w:tcPr>
          <w:p w14:paraId="767E5237" w14:textId="77777777" w:rsidR="00D55184" w:rsidRDefault="003C66FC">
            <w:pPr>
              <w:jc w:val="both"/>
              <w:rPr>
                <w:rFonts w:ascii="Arial" w:eastAsia="Arial" w:hAnsi="Arial" w:cs="Arial"/>
                <w:sz w:val="20"/>
                <w:szCs w:val="20"/>
                <w:highlight w:val="yellow"/>
              </w:rPr>
            </w:pPr>
            <w:r>
              <w:rPr>
                <w:rFonts w:ascii="Arial" w:eastAsia="Arial" w:hAnsi="Arial" w:cs="Arial"/>
                <w:sz w:val="20"/>
                <w:szCs w:val="20"/>
                <w:highlight w:val="yellow"/>
              </w:rPr>
              <w:t>EXAMPLE:  1.01.12- 5.1.12</w:t>
            </w:r>
          </w:p>
        </w:tc>
        <w:tc>
          <w:tcPr>
            <w:tcW w:w="3120" w:type="dxa"/>
          </w:tcPr>
          <w:p w14:paraId="6724F6F2" w14:textId="77777777" w:rsidR="00D55184" w:rsidRDefault="003C66FC">
            <w:pPr>
              <w:jc w:val="center"/>
              <w:rPr>
                <w:rFonts w:ascii="Arial" w:eastAsia="Arial" w:hAnsi="Arial" w:cs="Arial"/>
                <w:sz w:val="20"/>
                <w:szCs w:val="20"/>
                <w:highlight w:val="yellow"/>
              </w:rPr>
            </w:pPr>
            <w:r>
              <w:rPr>
                <w:rFonts w:ascii="Arial" w:eastAsia="Arial" w:hAnsi="Arial" w:cs="Arial"/>
                <w:sz w:val="20"/>
                <w:szCs w:val="20"/>
                <w:highlight w:val="yellow"/>
              </w:rPr>
              <w:t xml:space="preserve">7 day  </w:t>
            </w:r>
          </w:p>
          <w:p w14:paraId="1022A292" w14:textId="77777777" w:rsidR="00D55184" w:rsidRDefault="003C66FC">
            <w:pPr>
              <w:jc w:val="center"/>
              <w:rPr>
                <w:rFonts w:ascii="Arial" w:eastAsia="Arial" w:hAnsi="Arial" w:cs="Arial"/>
                <w:sz w:val="20"/>
                <w:szCs w:val="20"/>
                <w:highlight w:val="yellow"/>
              </w:rPr>
            </w:pPr>
            <w:r>
              <w:rPr>
                <w:rFonts w:ascii="Arial" w:eastAsia="Arial" w:hAnsi="Arial" w:cs="Arial"/>
                <w:sz w:val="20"/>
                <w:szCs w:val="20"/>
                <w:highlight w:val="yellow"/>
              </w:rPr>
              <w:t>(56 hours)</w:t>
            </w:r>
          </w:p>
        </w:tc>
        <w:tc>
          <w:tcPr>
            <w:tcW w:w="3120" w:type="dxa"/>
          </w:tcPr>
          <w:p w14:paraId="1BC369CC" w14:textId="77777777" w:rsidR="00D55184" w:rsidRDefault="003C66FC">
            <w:pPr>
              <w:jc w:val="both"/>
              <w:rPr>
                <w:rFonts w:ascii="Arial" w:eastAsia="Arial" w:hAnsi="Arial" w:cs="Arial"/>
                <w:sz w:val="20"/>
                <w:szCs w:val="20"/>
                <w:highlight w:val="yellow"/>
              </w:rPr>
            </w:pPr>
            <w:r>
              <w:rPr>
                <w:rFonts w:ascii="Arial" w:eastAsia="Arial" w:hAnsi="Arial" w:cs="Arial"/>
                <w:sz w:val="20"/>
                <w:szCs w:val="20"/>
                <w:highlight w:val="yellow"/>
              </w:rPr>
              <w:t>2 days (16 hours) over prescribed leave total of 1 day (8 hours) per month</w:t>
            </w:r>
          </w:p>
        </w:tc>
      </w:tr>
      <w:tr w:rsidR="00D55184" w14:paraId="323A1841" w14:textId="77777777">
        <w:tc>
          <w:tcPr>
            <w:tcW w:w="3120" w:type="dxa"/>
          </w:tcPr>
          <w:p w14:paraId="5005B767" w14:textId="77777777" w:rsidR="00D55184" w:rsidRDefault="00D55184">
            <w:pPr>
              <w:tabs>
                <w:tab w:val="center" w:pos="4320"/>
                <w:tab w:val="right" w:pos="8640"/>
              </w:tabs>
              <w:jc w:val="both"/>
              <w:rPr>
                <w:rFonts w:ascii="Arial" w:eastAsia="Arial" w:hAnsi="Arial" w:cs="Arial"/>
                <w:sz w:val="20"/>
                <w:szCs w:val="20"/>
                <w:highlight w:val="yellow"/>
              </w:rPr>
            </w:pPr>
          </w:p>
          <w:p w14:paraId="0659C768" w14:textId="77777777" w:rsidR="00D55184" w:rsidRDefault="00D55184">
            <w:pPr>
              <w:tabs>
                <w:tab w:val="center" w:pos="4320"/>
                <w:tab w:val="right" w:pos="8640"/>
              </w:tabs>
              <w:jc w:val="both"/>
              <w:rPr>
                <w:rFonts w:ascii="Arial" w:eastAsia="Arial" w:hAnsi="Arial" w:cs="Arial"/>
                <w:sz w:val="20"/>
                <w:szCs w:val="20"/>
                <w:highlight w:val="yellow"/>
              </w:rPr>
            </w:pPr>
          </w:p>
        </w:tc>
        <w:tc>
          <w:tcPr>
            <w:tcW w:w="3120" w:type="dxa"/>
          </w:tcPr>
          <w:p w14:paraId="3D43A438" w14:textId="77777777" w:rsidR="00D55184" w:rsidRDefault="00D55184">
            <w:pPr>
              <w:tabs>
                <w:tab w:val="center" w:pos="4320"/>
                <w:tab w:val="right" w:pos="8640"/>
              </w:tabs>
              <w:jc w:val="center"/>
              <w:rPr>
                <w:rFonts w:ascii="Arial" w:eastAsia="Arial" w:hAnsi="Arial" w:cs="Arial"/>
                <w:sz w:val="20"/>
                <w:szCs w:val="20"/>
                <w:highlight w:val="yellow"/>
              </w:rPr>
            </w:pPr>
          </w:p>
          <w:p w14:paraId="66FFBE1A" w14:textId="77777777" w:rsidR="00D55184" w:rsidRDefault="00D55184">
            <w:pPr>
              <w:tabs>
                <w:tab w:val="center" w:pos="4320"/>
                <w:tab w:val="right" w:pos="8640"/>
              </w:tabs>
              <w:jc w:val="center"/>
              <w:rPr>
                <w:rFonts w:ascii="Arial" w:eastAsia="Arial" w:hAnsi="Arial" w:cs="Arial"/>
                <w:sz w:val="20"/>
                <w:szCs w:val="20"/>
                <w:highlight w:val="yellow"/>
              </w:rPr>
            </w:pPr>
          </w:p>
        </w:tc>
        <w:tc>
          <w:tcPr>
            <w:tcW w:w="3120" w:type="dxa"/>
          </w:tcPr>
          <w:p w14:paraId="7C2CC967" w14:textId="77777777" w:rsidR="00D55184" w:rsidRDefault="00D55184">
            <w:pPr>
              <w:tabs>
                <w:tab w:val="center" w:pos="4320"/>
                <w:tab w:val="right" w:pos="8640"/>
              </w:tabs>
              <w:jc w:val="both"/>
              <w:rPr>
                <w:rFonts w:ascii="Arial" w:eastAsia="Arial" w:hAnsi="Arial" w:cs="Arial"/>
                <w:sz w:val="20"/>
                <w:szCs w:val="20"/>
                <w:highlight w:val="yellow"/>
              </w:rPr>
            </w:pPr>
          </w:p>
          <w:p w14:paraId="5D376C14" w14:textId="77777777" w:rsidR="00D55184" w:rsidRDefault="00D55184">
            <w:pPr>
              <w:tabs>
                <w:tab w:val="center" w:pos="4320"/>
                <w:tab w:val="right" w:pos="8640"/>
              </w:tabs>
              <w:jc w:val="both"/>
              <w:rPr>
                <w:rFonts w:ascii="Arial" w:eastAsia="Arial" w:hAnsi="Arial" w:cs="Arial"/>
                <w:sz w:val="20"/>
                <w:szCs w:val="20"/>
                <w:highlight w:val="yellow"/>
              </w:rPr>
            </w:pPr>
          </w:p>
        </w:tc>
      </w:tr>
      <w:tr w:rsidR="00D55184" w14:paraId="0708B6F7" w14:textId="77777777">
        <w:tc>
          <w:tcPr>
            <w:tcW w:w="3120" w:type="dxa"/>
          </w:tcPr>
          <w:p w14:paraId="79C1390C" w14:textId="77777777" w:rsidR="00D55184" w:rsidRDefault="00D55184">
            <w:pPr>
              <w:tabs>
                <w:tab w:val="center" w:pos="4320"/>
                <w:tab w:val="right" w:pos="8640"/>
              </w:tabs>
              <w:jc w:val="both"/>
              <w:rPr>
                <w:rFonts w:ascii="Arial" w:eastAsia="Arial" w:hAnsi="Arial" w:cs="Arial"/>
                <w:sz w:val="20"/>
                <w:szCs w:val="20"/>
                <w:highlight w:val="yellow"/>
              </w:rPr>
            </w:pPr>
          </w:p>
          <w:p w14:paraId="04B66D7C" w14:textId="77777777" w:rsidR="00D55184" w:rsidRDefault="00D55184">
            <w:pPr>
              <w:tabs>
                <w:tab w:val="center" w:pos="4320"/>
                <w:tab w:val="right" w:pos="8640"/>
              </w:tabs>
              <w:jc w:val="both"/>
              <w:rPr>
                <w:rFonts w:ascii="Arial" w:eastAsia="Arial" w:hAnsi="Arial" w:cs="Arial"/>
                <w:sz w:val="20"/>
                <w:szCs w:val="20"/>
                <w:highlight w:val="yellow"/>
              </w:rPr>
            </w:pPr>
          </w:p>
        </w:tc>
        <w:tc>
          <w:tcPr>
            <w:tcW w:w="3120" w:type="dxa"/>
          </w:tcPr>
          <w:p w14:paraId="6592E5B7" w14:textId="77777777" w:rsidR="00D55184" w:rsidRDefault="00D55184">
            <w:pPr>
              <w:tabs>
                <w:tab w:val="center" w:pos="4320"/>
                <w:tab w:val="right" w:pos="8640"/>
              </w:tabs>
              <w:jc w:val="center"/>
              <w:rPr>
                <w:rFonts w:ascii="Arial" w:eastAsia="Arial" w:hAnsi="Arial" w:cs="Arial"/>
                <w:sz w:val="20"/>
                <w:szCs w:val="20"/>
                <w:highlight w:val="yellow"/>
              </w:rPr>
            </w:pPr>
          </w:p>
        </w:tc>
        <w:tc>
          <w:tcPr>
            <w:tcW w:w="3120" w:type="dxa"/>
          </w:tcPr>
          <w:p w14:paraId="4F839C1C" w14:textId="77777777" w:rsidR="00D55184" w:rsidRDefault="00D55184">
            <w:pPr>
              <w:tabs>
                <w:tab w:val="center" w:pos="4320"/>
                <w:tab w:val="right" w:pos="8640"/>
              </w:tabs>
              <w:jc w:val="both"/>
              <w:rPr>
                <w:rFonts w:ascii="Arial" w:eastAsia="Arial" w:hAnsi="Arial" w:cs="Arial"/>
                <w:sz w:val="20"/>
                <w:szCs w:val="20"/>
                <w:highlight w:val="yellow"/>
              </w:rPr>
            </w:pPr>
          </w:p>
        </w:tc>
      </w:tr>
      <w:tr w:rsidR="00D55184" w14:paraId="154944FC" w14:textId="77777777">
        <w:tc>
          <w:tcPr>
            <w:tcW w:w="3120" w:type="dxa"/>
          </w:tcPr>
          <w:p w14:paraId="745FDE92" w14:textId="77777777" w:rsidR="00D55184" w:rsidRDefault="00D55184">
            <w:pPr>
              <w:tabs>
                <w:tab w:val="center" w:pos="4320"/>
                <w:tab w:val="right" w:pos="8640"/>
              </w:tabs>
              <w:jc w:val="both"/>
              <w:rPr>
                <w:rFonts w:ascii="Arial" w:eastAsia="Arial" w:hAnsi="Arial" w:cs="Arial"/>
                <w:sz w:val="20"/>
                <w:szCs w:val="20"/>
                <w:highlight w:val="yellow"/>
              </w:rPr>
            </w:pPr>
          </w:p>
          <w:p w14:paraId="1CEA73C3" w14:textId="77777777" w:rsidR="00D55184" w:rsidRDefault="00D55184">
            <w:pPr>
              <w:tabs>
                <w:tab w:val="center" w:pos="4320"/>
                <w:tab w:val="right" w:pos="8640"/>
              </w:tabs>
              <w:jc w:val="both"/>
              <w:rPr>
                <w:rFonts w:ascii="Arial" w:eastAsia="Arial" w:hAnsi="Arial" w:cs="Arial"/>
                <w:sz w:val="20"/>
                <w:szCs w:val="20"/>
                <w:highlight w:val="yellow"/>
              </w:rPr>
            </w:pPr>
          </w:p>
        </w:tc>
        <w:tc>
          <w:tcPr>
            <w:tcW w:w="3120" w:type="dxa"/>
          </w:tcPr>
          <w:p w14:paraId="6967C8E5" w14:textId="77777777" w:rsidR="00D55184" w:rsidRDefault="00D55184">
            <w:pPr>
              <w:tabs>
                <w:tab w:val="center" w:pos="4320"/>
                <w:tab w:val="right" w:pos="8640"/>
              </w:tabs>
              <w:jc w:val="center"/>
              <w:rPr>
                <w:rFonts w:ascii="Arial" w:eastAsia="Arial" w:hAnsi="Arial" w:cs="Arial"/>
                <w:sz w:val="20"/>
                <w:szCs w:val="20"/>
                <w:highlight w:val="yellow"/>
              </w:rPr>
            </w:pPr>
          </w:p>
        </w:tc>
        <w:tc>
          <w:tcPr>
            <w:tcW w:w="3120" w:type="dxa"/>
          </w:tcPr>
          <w:p w14:paraId="4D92D6DA" w14:textId="77777777" w:rsidR="00D55184" w:rsidRDefault="00D55184">
            <w:pPr>
              <w:tabs>
                <w:tab w:val="center" w:pos="4320"/>
                <w:tab w:val="right" w:pos="8640"/>
              </w:tabs>
              <w:jc w:val="both"/>
              <w:rPr>
                <w:rFonts w:ascii="Arial" w:eastAsia="Arial" w:hAnsi="Arial" w:cs="Arial"/>
                <w:sz w:val="20"/>
                <w:szCs w:val="20"/>
                <w:highlight w:val="yellow"/>
              </w:rPr>
            </w:pPr>
          </w:p>
        </w:tc>
      </w:tr>
    </w:tbl>
    <w:p w14:paraId="36E83E94" w14:textId="77777777" w:rsidR="00D55184" w:rsidRDefault="00D55184">
      <w:pPr>
        <w:jc w:val="both"/>
        <w:rPr>
          <w:rFonts w:ascii="Arial" w:eastAsia="Arial" w:hAnsi="Arial" w:cs="Arial"/>
          <w:b/>
          <w:sz w:val="20"/>
          <w:szCs w:val="20"/>
        </w:rPr>
      </w:pPr>
    </w:p>
    <w:p w14:paraId="06B5951A" w14:textId="77777777" w:rsidR="00D55184" w:rsidRDefault="003C66FC">
      <w:pPr>
        <w:jc w:val="both"/>
        <w:rPr>
          <w:rFonts w:ascii="Arial" w:eastAsia="Arial" w:hAnsi="Arial" w:cs="Arial"/>
          <w:b/>
          <w:sz w:val="20"/>
          <w:szCs w:val="20"/>
        </w:rPr>
      </w:pPr>
      <w:r>
        <w:rPr>
          <w:rFonts w:ascii="Arial" w:eastAsia="Arial" w:hAnsi="Arial" w:cs="Arial"/>
          <w:b/>
          <w:sz w:val="20"/>
          <w:szCs w:val="20"/>
        </w:rPr>
        <w:t>Second and/or Third Opinion Analysis Resources:</w:t>
      </w:r>
    </w:p>
    <w:p w14:paraId="7F25B80B" w14:textId="4CF83B5C" w:rsidR="00D55184" w:rsidRDefault="003C66FC">
      <w:pPr>
        <w:jc w:val="both"/>
        <w:rPr>
          <w:rFonts w:ascii="Arial" w:eastAsia="Arial" w:hAnsi="Arial" w:cs="Arial"/>
          <w:sz w:val="20"/>
          <w:szCs w:val="20"/>
        </w:rPr>
      </w:pPr>
      <w:r>
        <w:rPr>
          <w:rFonts w:ascii="Arial" w:eastAsia="Arial" w:hAnsi="Arial" w:cs="Arial"/>
          <w:sz w:val="20"/>
          <w:szCs w:val="20"/>
        </w:rPr>
        <w:t xml:space="preserve">According to the </w:t>
      </w:r>
      <w:sdt>
        <w:sdtPr>
          <w:tag w:val="goog_rdk_2"/>
          <w:id w:val="831652738"/>
          <w:showingPlcHdr/>
        </w:sdtPr>
        <w:sdtEndPr/>
        <w:sdtContent>
          <w:r w:rsidR="003A458F">
            <w:t xml:space="preserve">     </w:t>
          </w:r>
        </w:sdtContent>
      </w:sdt>
      <w:sdt>
        <w:sdtPr>
          <w:tag w:val="goog_rdk_3"/>
          <w:id w:val="-655215465"/>
        </w:sdtPr>
        <w:sdtEndPr/>
        <w:sdtContent>
          <w:r>
            <w:rPr>
              <w:rFonts w:ascii="Arial" w:eastAsia="Arial" w:hAnsi="Arial" w:cs="Arial"/>
              <w:sz w:val="20"/>
              <w:szCs w:val="20"/>
            </w:rPr>
            <w:t>CFRA</w:t>
          </w:r>
        </w:sdtContent>
      </w:sdt>
      <w:r>
        <w:rPr>
          <w:rFonts w:ascii="Arial" w:eastAsia="Arial" w:hAnsi="Arial" w:cs="Arial"/>
          <w:sz w:val="20"/>
          <w:szCs w:val="20"/>
        </w:rPr>
        <w:t xml:space="preserve">, “An employer who has reason to doubt the validity of a medical certification may require the employee to obtain a second opinion at the employer's expense.” (825.307 b, 1) </w:t>
      </w:r>
    </w:p>
    <w:p w14:paraId="651287A3" w14:textId="77777777" w:rsidR="00D55184" w:rsidRDefault="00D55184">
      <w:pPr>
        <w:jc w:val="both"/>
        <w:rPr>
          <w:rFonts w:ascii="Arial" w:eastAsia="Arial" w:hAnsi="Arial" w:cs="Arial"/>
          <w:sz w:val="20"/>
          <w:szCs w:val="20"/>
        </w:rPr>
      </w:pPr>
    </w:p>
    <w:p w14:paraId="12EA6BFB" w14:textId="77777777" w:rsidR="00D55184" w:rsidRDefault="003C66FC">
      <w:pPr>
        <w:jc w:val="both"/>
        <w:rPr>
          <w:rFonts w:ascii="Arial" w:eastAsia="Arial" w:hAnsi="Arial" w:cs="Arial"/>
          <w:sz w:val="20"/>
          <w:szCs w:val="20"/>
        </w:rPr>
      </w:pPr>
      <w:r>
        <w:rPr>
          <w:rFonts w:ascii="Arial" w:eastAsia="Arial" w:hAnsi="Arial" w:cs="Arial"/>
          <w:b/>
          <w:sz w:val="20"/>
          <w:szCs w:val="20"/>
        </w:rPr>
        <w:t xml:space="preserve">Independent Medical Examiner (IME): </w:t>
      </w:r>
      <w:r>
        <w:rPr>
          <w:rFonts w:ascii="Arial" w:eastAsia="Arial" w:hAnsi="Arial" w:cs="Arial"/>
          <w:sz w:val="20"/>
          <w:szCs w:val="20"/>
        </w:rPr>
        <w:t xml:space="preserve">To locate an IME in your area you should be able to search the Internet for an IME directory in your area. It is important to remember that you as the employer cannot have any discussions with the doctor regarding the process or determination of their opinion. </w:t>
      </w:r>
    </w:p>
    <w:p w14:paraId="463D4803" w14:textId="77777777" w:rsidR="00D55184" w:rsidRDefault="00D55184">
      <w:pPr>
        <w:jc w:val="both"/>
        <w:rPr>
          <w:rFonts w:ascii="Arial" w:eastAsia="Arial" w:hAnsi="Arial" w:cs="Arial"/>
          <w:b/>
          <w:sz w:val="20"/>
          <w:szCs w:val="20"/>
          <w:u w:val="single"/>
        </w:rPr>
      </w:pPr>
    </w:p>
    <w:p w14:paraId="38006E09" w14:textId="6A0A1AA7" w:rsidR="00D55184" w:rsidRDefault="003C66FC">
      <w:pPr>
        <w:jc w:val="both"/>
        <w:rPr>
          <w:rFonts w:ascii="Arial" w:eastAsia="Arial" w:hAnsi="Arial" w:cs="Arial"/>
          <w:b/>
          <w:sz w:val="20"/>
          <w:szCs w:val="20"/>
          <w:u w:val="single"/>
        </w:rPr>
      </w:pPr>
      <w:r>
        <w:rPr>
          <w:rFonts w:ascii="Arial" w:eastAsia="Arial" w:hAnsi="Arial" w:cs="Arial"/>
          <w:b/>
          <w:i/>
          <w:sz w:val="20"/>
          <w:szCs w:val="20"/>
          <w:u w:val="single"/>
        </w:rPr>
        <w:t xml:space="preserve">Clarification and authentication per </w:t>
      </w:r>
      <w:r>
        <w:rPr>
          <w:rFonts w:ascii="Arial" w:eastAsia="Arial" w:hAnsi="Arial" w:cs="Arial"/>
          <w:b/>
          <w:sz w:val="20"/>
          <w:szCs w:val="20"/>
          <w:u w:val="single"/>
        </w:rPr>
        <w:t xml:space="preserve">Sections: § 825.307   a – e of the federal </w:t>
      </w:r>
      <w:sdt>
        <w:sdtPr>
          <w:tag w:val="goog_rdk_4"/>
          <w:id w:val="-452789310"/>
          <w:showingPlcHdr/>
        </w:sdtPr>
        <w:sdtEndPr/>
        <w:sdtContent>
          <w:r w:rsidR="003A458F">
            <w:t xml:space="preserve">     </w:t>
          </w:r>
        </w:sdtContent>
      </w:sdt>
      <w:sdt>
        <w:sdtPr>
          <w:tag w:val="goog_rdk_5"/>
          <w:id w:val="-1226989935"/>
        </w:sdtPr>
        <w:sdtEndPr/>
        <w:sdtContent>
          <w:r>
            <w:rPr>
              <w:rFonts w:ascii="Arial" w:eastAsia="Arial" w:hAnsi="Arial" w:cs="Arial"/>
              <w:b/>
              <w:sz w:val="20"/>
              <w:szCs w:val="20"/>
              <w:u w:val="single"/>
            </w:rPr>
            <w:t>CFRA</w:t>
          </w:r>
        </w:sdtContent>
      </w:sdt>
    </w:p>
    <w:p w14:paraId="038A2C09" w14:textId="77777777" w:rsidR="00D55184" w:rsidRDefault="003C66FC">
      <w:pPr>
        <w:widowControl w:val="0"/>
        <w:numPr>
          <w:ilvl w:val="0"/>
          <w:numId w:val="1"/>
        </w:num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 xml:space="preserve"> “Authentication” means providing the health care provider with a copy of the certification and requesting verification that the information contained on the certification form was completed and/or authorized by the health care provider who signed the document; no additional medical information may be requested. </w:t>
      </w:r>
    </w:p>
    <w:p w14:paraId="66C803CC" w14:textId="77777777" w:rsidR="00D55184" w:rsidRDefault="00D55184">
      <w:pPr>
        <w:widowControl w:val="0"/>
        <w:pBdr>
          <w:top w:val="nil"/>
          <w:left w:val="nil"/>
          <w:bottom w:val="nil"/>
          <w:right w:val="nil"/>
          <w:between w:val="nil"/>
        </w:pBdr>
        <w:ind w:left="720"/>
        <w:jc w:val="both"/>
        <w:rPr>
          <w:rFonts w:ascii="Arial" w:eastAsia="Arial" w:hAnsi="Arial" w:cs="Arial"/>
          <w:color w:val="000000"/>
          <w:sz w:val="20"/>
          <w:szCs w:val="20"/>
        </w:rPr>
      </w:pPr>
    </w:p>
    <w:p w14:paraId="2246A199" w14:textId="77777777" w:rsidR="00D55184" w:rsidRDefault="003C66FC">
      <w:pPr>
        <w:widowControl w:val="0"/>
        <w:numPr>
          <w:ilvl w:val="0"/>
          <w:numId w:val="1"/>
        </w:num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 xml:space="preserve">“Clarification” (Curing) means contacting the health care provider to understand the handwriting on the medical certification or to understand the meaning of a response. Employers may not ask health care providers for additional information beyond that required by the certification form. </w:t>
      </w:r>
    </w:p>
    <w:p w14:paraId="0AB2210F" w14:textId="77777777" w:rsidR="00D55184" w:rsidRDefault="00D55184">
      <w:pPr>
        <w:widowControl w:val="0"/>
        <w:jc w:val="both"/>
        <w:rPr>
          <w:rFonts w:ascii="Arial" w:eastAsia="Arial" w:hAnsi="Arial" w:cs="Arial"/>
          <w:sz w:val="20"/>
          <w:szCs w:val="20"/>
        </w:rPr>
      </w:pPr>
    </w:p>
    <w:p w14:paraId="6EAAF1F2" w14:textId="20AD5788" w:rsidR="00D55184" w:rsidRDefault="003C66FC">
      <w:pPr>
        <w:widowControl w:val="0"/>
        <w:ind w:left="720"/>
        <w:jc w:val="both"/>
        <w:rPr>
          <w:rFonts w:ascii="Arial" w:eastAsia="Arial" w:hAnsi="Arial" w:cs="Arial"/>
          <w:b/>
          <w:sz w:val="20"/>
          <w:szCs w:val="20"/>
        </w:rPr>
      </w:pPr>
      <w:r>
        <w:rPr>
          <w:rFonts w:ascii="Arial" w:eastAsia="Arial" w:hAnsi="Arial" w:cs="Arial"/>
          <w:b/>
          <w:sz w:val="20"/>
          <w:szCs w:val="20"/>
        </w:rPr>
        <w:t xml:space="preserve">If an employee chooses not to provide the employer with authorization allowing the employer to clarify the certification with the health care </w:t>
      </w:r>
      <w:proofErr w:type="gramStart"/>
      <w:r>
        <w:rPr>
          <w:rFonts w:ascii="Arial" w:eastAsia="Arial" w:hAnsi="Arial" w:cs="Arial"/>
          <w:b/>
          <w:sz w:val="20"/>
          <w:szCs w:val="20"/>
        </w:rPr>
        <w:t>provider, and</w:t>
      </w:r>
      <w:proofErr w:type="gramEnd"/>
      <w:r>
        <w:rPr>
          <w:rFonts w:ascii="Arial" w:eastAsia="Arial" w:hAnsi="Arial" w:cs="Arial"/>
          <w:b/>
          <w:sz w:val="20"/>
          <w:szCs w:val="20"/>
        </w:rPr>
        <w:t xml:space="preserve"> does not otherwise clarify the certification the employer may deny the taking of </w:t>
      </w:r>
      <w:sdt>
        <w:sdtPr>
          <w:tag w:val="goog_rdk_6"/>
          <w:id w:val="-1945531668"/>
          <w:showingPlcHdr/>
        </w:sdtPr>
        <w:sdtEndPr/>
        <w:sdtContent>
          <w:r w:rsidR="003A458F">
            <w:t xml:space="preserve">     </w:t>
          </w:r>
        </w:sdtContent>
      </w:sdt>
      <w:sdt>
        <w:sdtPr>
          <w:tag w:val="goog_rdk_7"/>
          <w:id w:val="-706253967"/>
        </w:sdtPr>
        <w:sdtEndPr/>
        <w:sdtContent>
          <w:r>
            <w:rPr>
              <w:rFonts w:ascii="Arial" w:eastAsia="Arial" w:hAnsi="Arial" w:cs="Arial"/>
              <w:b/>
              <w:sz w:val="20"/>
              <w:szCs w:val="20"/>
            </w:rPr>
            <w:t>CFRA</w:t>
          </w:r>
        </w:sdtContent>
      </w:sdt>
      <w:r>
        <w:rPr>
          <w:rFonts w:ascii="Arial" w:eastAsia="Arial" w:hAnsi="Arial" w:cs="Arial"/>
          <w:b/>
          <w:sz w:val="20"/>
          <w:szCs w:val="20"/>
        </w:rPr>
        <w:t xml:space="preserve"> leave if the certification is unclear. [However, you can also implement a request for a second and third opinion.] </w:t>
      </w:r>
    </w:p>
    <w:p w14:paraId="2F10C547" w14:textId="77777777" w:rsidR="00D55184" w:rsidRDefault="00D55184">
      <w:pPr>
        <w:widowControl w:val="0"/>
        <w:ind w:left="720"/>
        <w:jc w:val="both"/>
        <w:rPr>
          <w:rFonts w:ascii="Arial" w:eastAsia="Arial" w:hAnsi="Arial" w:cs="Arial"/>
          <w:b/>
          <w:sz w:val="20"/>
          <w:szCs w:val="20"/>
        </w:rPr>
      </w:pPr>
    </w:p>
    <w:p w14:paraId="316D1214" w14:textId="77777777" w:rsidR="00D55184" w:rsidRDefault="003C66FC">
      <w:pPr>
        <w:widowControl w:val="0"/>
        <w:jc w:val="both"/>
        <w:rPr>
          <w:rFonts w:ascii="Arial" w:eastAsia="Arial" w:hAnsi="Arial" w:cs="Arial"/>
          <w:b/>
          <w:sz w:val="20"/>
          <w:szCs w:val="20"/>
        </w:rPr>
      </w:pPr>
      <w:r>
        <w:rPr>
          <w:rFonts w:ascii="Arial" w:eastAsia="Arial" w:hAnsi="Arial" w:cs="Arial"/>
          <w:b/>
          <w:i/>
          <w:sz w:val="20"/>
          <w:szCs w:val="20"/>
          <w:u w:val="single"/>
        </w:rPr>
        <w:t>Second opinion</w:t>
      </w:r>
    </w:p>
    <w:p w14:paraId="405B6893" w14:textId="6940059E" w:rsidR="00D55184" w:rsidRDefault="003C66FC">
      <w:pPr>
        <w:widowControl w:val="0"/>
        <w:numPr>
          <w:ilvl w:val="0"/>
          <w:numId w:val="4"/>
        </w:num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 xml:space="preserve">An employer who has reason to doubt the validity of a medical certification may require the employee to obtain a second opinion at the employer's expense. If the certifications do not ultimately establish the employee's entitlement to </w:t>
      </w:r>
      <w:sdt>
        <w:sdtPr>
          <w:tag w:val="goog_rdk_8"/>
          <w:id w:val="604924874"/>
          <w:showingPlcHdr/>
        </w:sdtPr>
        <w:sdtEndPr/>
        <w:sdtContent>
          <w:r w:rsidR="003A458F">
            <w:t xml:space="preserve">     </w:t>
          </w:r>
        </w:sdtContent>
      </w:sdt>
      <w:sdt>
        <w:sdtPr>
          <w:tag w:val="goog_rdk_9"/>
          <w:id w:val="1926755461"/>
        </w:sdtPr>
        <w:sdtEndPr/>
        <w:sdtContent>
          <w:r>
            <w:rPr>
              <w:rFonts w:ascii="Arial" w:eastAsia="Arial" w:hAnsi="Arial" w:cs="Arial"/>
              <w:color w:val="000000"/>
              <w:sz w:val="20"/>
              <w:szCs w:val="20"/>
            </w:rPr>
            <w:t>CFRA</w:t>
          </w:r>
        </w:sdtContent>
      </w:sdt>
      <w:r>
        <w:rPr>
          <w:rFonts w:ascii="Arial" w:eastAsia="Arial" w:hAnsi="Arial" w:cs="Arial"/>
          <w:color w:val="000000"/>
          <w:sz w:val="20"/>
          <w:szCs w:val="20"/>
        </w:rPr>
        <w:t xml:space="preserve"> leave, the leave shall not be designated as </w:t>
      </w:r>
      <w:sdt>
        <w:sdtPr>
          <w:tag w:val="goog_rdk_10"/>
          <w:id w:val="271602596"/>
          <w:showingPlcHdr/>
        </w:sdtPr>
        <w:sdtEndPr/>
        <w:sdtContent>
          <w:r w:rsidR="003A458F">
            <w:t xml:space="preserve">     </w:t>
          </w:r>
        </w:sdtContent>
      </w:sdt>
      <w:sdt>
        <w:sdtPr>
          <w:tag w:val="goog_rdk_11"/>
          <w:id w:val="547422334"/>
        </w:sdtPr>
        <w:sdtEndPr/>
        <w:sdtContent>
          <w:r>
            <w:rPr>
              <w:rFonts w:ascii="Arial" w:eastAsia="Arial" w:hAnsi="Arial" w:cs="Arial"/>
              <w:color w:val="000000"/>
              <w:sz w:val="20"/>
              <w:szCs w:val="20"/>
            </w:rPr>
            <w:t>CFRA</w:t>
          </w:r>
        </w:sdtContent>
      </w:sdt>
      <w:r>
        <w:rPr>
          <w:rFonts w:ascii="Arial" w:eastAsia="Arial" w:hAnsi="Arial" w:cs="Arial"/>
          <w:color w:val="000000"/>
          <w:sz w:val="20"/>
          <w:szCs w:val="20"/>
        </w:rPr>
        <w:t xml:space="preserve"> leave and may be treated as paid or unpaid leave under the employer's established leave policies. </w:t>
      </w:r>
    </w:p>
    <w:p w14:paraId="0DC7AB0B" w14:textId="77777777" w:rsidR="00D55184" w:rsidRDefault="003C66FC">
      <w:pPr>
        <w:widowControl w:val="0"/>
        <w:numPr>
          <w:ilvl w:val="0"/>
          <w:numId w:val="4"/>
        </w:num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The employer is permitted to designate the health care provider to furnish the second opinion, but the selected health care provider may not be employed on a regular basis by the employer. The employer may not regularly contract with, or otherwise regularly utilize the services of the health care provider furnishing the second opinion unless the employer is located in an area where access to health care is extremely limited (</w:t>
      </w:r>
      <w:proofErr w:type="gramStart"/>
      <w:r>
        <w:rPr>
          <w:rFonts w:ascii="Arial" w:eastAsia="Arial" w:hAnsi="Arial" w:cs="Arial"/>
          <w:i/>
          <w:color w:val="000000"/>
          <w:sz w:val="20"/>
          <w:szCs w:val="20"/>
        </w:rPr>
        <w:t>e.g.</w:t>
      </w:r>
      <w:proofErr w:type="gramEnd"/>
      <w:r>
        <w:rPr>
          <w:rFonts w:ascii="Arial" w:eastAsia="Arial" w:hAnsi="Arial" w:cs="Arial"/>
          <w:color w:val="000000"/>
          <w:sz w:val="20"/>
          <w:szCs w:val="20"/>
        </w:rPr>
        <w:t xml:space="preserve"> a rural area where no more than one or two doctors’ practices in the relevant specialty in the vicinity).</w:t>
      </w:r>
    </w:p>
    <w:p w14:paraId="3FF97E17" w14:textId="77777777" w:rsidR="00D55184" w:rsidRDefault="00D55184">
      <w:pPr>
        <w:widowControl w:val="0"/>
        <w:jc w:val="both"/>
        <w:rPr>
          <w:rFonts w:ascii="Arial" w:eastAsia="Arial" w:hAnsi="Arial" w:cs="Arial"/>
          <w:b/>
          <w:i/>
          <w:sz w:val="20"/>
          <w:szCs w:val="20"/>
          <w:u w:val="single"/>
        </w:rPr>
      </w:pPr>
    </w:p>
    <w:p w14:paraId="616721ED" w14:textId="77777777" w:rsidR="00D55184" w:rsidRDefault="003C66FC">
      <w:pPr>
        <w:widowControl w:val="0"/>
        <w:jc w:val="both"/>
        <w:rPr>
          <w:rFonts w:ascii="Arial" w:eastAsia="Arial" w:hAnsi="Arial" w:cs="Arial"/>
          <w:b/>
          <w:sz w:val="20"/>
          <w:szCs w:val="20"/>
          <w:u w:val="single"/>
        </w:rPr>
      </w:pPr>
      <w:r>
        <w:rPr>
          <w:rFonts w:ascii="Arial" w:eastAsia="Arial" w:hAnsi="Arial" w:cs="Arial"/>
          <w:b/>
          <w:i/>
          <w:sz w:val="20"/>
          <w:szCs w:val="20"/>
          <w:u w:val="single"/>
        </w:rPr>
        <w:t>Third opinion</w:t>
      </w:r>
    </w:p>
    <w:p w14:paraId="4C8D7EAD" w14:textId="77777777" w:rsidR="00D55184" w:rsidRDefault="003C66FC">
      <w:pPr>
        <w:widowControl w:val="0"/>
        <w:numPr>
          <w:ilvl w:val="0"/>
          <w:numId w:val="2"/>
        </w:num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lastRenderedPageBreak/>
        <w:t xml:space="preserve">If the opinions of the employee's and the employer's designated health care providers differ, the employer may require the employee to obtain certification from a third health care provider, again at the employer's expense. </w:t>
      </w:r>
    </w:p>
    <w:p w14:paraId="6B419D2B" w14:textId="77777777" w:rsidR="00D55184" w:rsidRDefault="003C66FC">
      <w:pPr>
        <w:widowControl w:val="0"/>
        <w:numPr>
          <w:ilvl w:val="0"/>
          <w:numId w:val="2"/>
        </w:num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 xml:space="preserve">This third opinion shall be final and binding. </w:t>
      </w:r>
    </w:p>
    <w:p w14:paraId="4F377128" w14:textId="77777777" w:rsidR="00D55184" w:rsidRDefault="003C66FC">
      <w:pPr>
        <w:widowControl w:val="0"/>
        <w:numPr>
          <w:ilvl w:val="0"/>
          <w:numId w:val="2"/>
        </w:num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The third health care provider must be designated or approved jointly by the employer and the employee. The employer and the employee must each act in good faith to attempt to reach agreement on who to select for the third opinion provider.</w:t>
      </w:r>
    </w:p>
    <w:p w14:paraId="1CFCF329" w14:textId="77777777" w:rsidR="00D55184" w:rsidRDefault="00D55184">
      <w:pPr>
        <w:widowControl w:val="0"/>
        <w:jc w:val="both"/>
        <w:rPr>
          <w:rFonts w:ascii="Arial" w:eastAsia="Arial" w:hAnsi="Arial" w:cs="Arial"/>
          <w:sz w:val="20"/>
          <w:szCs w:val="20"/>
        </w:rPr>
      </w:pPr>
    </w:p>
    <w:p w14:paraId="2F092764" w14:textId="77777777" w:rsidR="00D55184" w:rsidRDefault="003C66FC">
      <w:pPr>
        <w:widowControl w:val="0"/>
        <w:jc w:val="both"/>
        <w:rPr>
          <w:rFonts w:ascii="Arial" w:eastAsia="Arial" w:hAnsi="Arial" w:cs="Arial"/>
          <w:b/>
          <w:i/>
          <w:sz w:val="20"/>
          <w:szCs w:val="20"/>
          <w:u w:val="single"/>
        </w:rPr>
      </w:pPr>
      <w:r>
        <w:rPr>
          <w:rFonts w:ascii="Arial" w:eastAsia="Arial" w:hAnsi="Arial" w:cs="Arial"/>
          <w:b/>
          <w:i/>
          <w:sz w:val="20"/>
          <w:szCs w:val="20"/>
          <w:u w:val="single"/>
        </w:rPr>
        <w:t>Copies of opinions</w:t>
      </w:r>
    </w:p>
    <w:p w14:paraId="0D38E359" w14:textId="77777777" w:rsidR="00D55184" w:rsidRDefault="003C66FC">
      <w:pPr>
        <w:widowControl w:val="0"/>
        <w:jc w:val="both"/>
        <w:rPr>
          <w:rFonts w:ascii="Arial" w:eastAsia="Arial" w:hAnsi="Arial" w:cs="Arial"/>
          <w:sz w:val="20"/>
          <w:szCs w:val="20"/>
        </w:rPr>
      </w:pPr>
      <w:r>
        <w:rPr>
          <w:rFonts w:ascii="Arial" w:eastAsia="Arial" w:hAnsi="Arial" w:cs="Arial"/>
          <w:sz w:val="20"/>
          <w:szCs w:val="20"/>
        </w:rPr>
        <w:t>The employer is required to provide the employee with a copy of the second and third medical opinions, where applicable, upon request by the employee. Requested copies are to be provided within five business days unless extenuating circumstances prevent such action.</w:t>
      </w:r>
    </w:p>
    <w:p w14:paraId="5A7693C3" w14:textId="77777777" w:rsidR="00D55184" w:rsidRDefault="00D55184">
      <w:pPr>
        <w:widowControl w:val="0"/>
        <w:jc w:val="both"/>
        <w:rPr>
          <w:rFonts w:ascii="Arial" w:eastAsia="Arial" w:hAnsi="Arial" w:cs="Arial"/>
          <w:sz w:val="20"/>
          <w:szCs w:val="20"/>
        </w:rPr>
      </w:pPr>
    </w:p>
    <w:p w14:paraId="120F9628" w14:textId="77777777" w:rsidR="00D55184" w:rsidRDefault="003C66FC">
      <w:pPr>
        <w:widowControl w:val="0"/>
        <w:jc w:val="both"/>
        <w:rPr>
          <w:rFonts w:ascii="Arial" w:eastAsia="Arial" w:hAnsi="Arial" w:cs="Arial"/>
          <w:b/>
          <w:sz w:val="20"/>
          <w:szCs w:val="20"/>
          <w:u w:val="single"/>
        </w:rPr>
      </w:pPr>
      <w:r>
        <w:rPr>
          <w:rFonts w:ascii="Arial" w:eastAsia="Arial" w:hAnsi="Arial" w:cs="Arial"/>
          <w:b/>
          <w:i/>
          <w:sz w:val="20"/>
          <w:szCs w:val="20"/>
          <w:u w:val="single"/>
        </w:rPr>
        <w:t>Travel expenses</w:t>
      </w:r>
    </w:p>
    <w:p w14:paraId="7B0028BC" w14:textId="77777777" w:rsidR="00D55184" w:rsidRDefault="003C66FC">
      <w:pPr>
        <w:widowControl w:val="0"/>
        <w:jc w:val="both"/>
        <w:rPr>
          <w:rFonts w:ascii="Arial" w:eastAsia="Arial" w:hAnsi="Arial" w:cs="Arial"/>
          <w:sz w:val="20"/>
          <w:szCs w:val="20"/>
        </w:rPr>
      </w:pPr>
      <w:r>
        <w:rPr>
          <w:rFonts w:ascii="Arial" w:eastAsia="Arial" w:hAnsi="Arial" w:cs="Arial"/>
          <w:sz w:val="20"/>
          <w:szCs w:val="20"/>
        </w:rPr>
        <w:t>If the employer requires the employee to obtain either a second or third opinion, the employer must reimburse an employee or family member for any reasonable “out of pocket” travel expenses incurred to obtain the second and third medical opinions. The employer may not require the employee or family member to travel outside normal commuting distance for purposes of obtaining the second or third medical opinions except in very unusual circumstances.</w:t>
      </w:r>
    </w:p>
    <w:sectPr w:rsidR="00D5518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B3343B" w14:textId="77777777" w:rsidR="00A20C3E" w:rsidRDefault="00A20C3E">
      <w:r>
        <w:separator/>
      </w:r>
    </w:p>
  </w:endnote>
  <w:endnote w:type="continuationSeparator" w:id="0">
    <w:p w14:paraId="6AC3542A" w14:textId="77777777" w:rsidR="00A20C3E" w:rsidRDefault="00A20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Times">
    <w:altName w:val="Times"/>
    <w:panose1 w:val="00000500000000020000"/>
    <w:charset w:val="00"/>
    <w:family w:val="auto"/>
    <w:pitch w:val="variable"/>
    <w:sig w:usb0="E00002FF" w:usb1="5000205A" w:usb2="00000000" w:usb3="00000000" w:csb0="0000019F" w:csb1="00000000"/>
  </w:font>
  <w:font w:name="Georgia">
    <w:altName w:val="Georgia"/>
    <w:panose1 w:val="02040502050405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FB0F6E" w14:textId="77777777" w:rsidR="00D55184" w:rsidRDefault="00D55184">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556A20" w14:textId="2C7697DC" w:rsidR="00D55184" w:rsidRDefault="003C66FC">
    <w:pPr>
      <w:pBdr>
        <w:top w:val="single" w:sz="18" w:space="1" w:color="000000"/>
        <w:left w:val="nil"/>
        <w:bottom w:val="nil"/>
        <w:right w:val="nil"/>
        <w:between w:val="nil"/>
      </w:pBdr>
      <w:tabs>
        <w:tab w:val="center" w:pos="4320"/>
        <w:tab w:val="right" w:pos="8640"/>
      </w:tabs>
      <w:jc w:val="right"/>
      <w:rPr>
        <w:rFonts w:ascii="Arial" w:eastAsia="Arial" w:hAnsi="Arial" w:cs="Arial"/>
        <w:b/>
        <w:color w:val="000000"/>
        <w:sz w:val="20"/>
        <w:szCs w:val="20"/>
      </w:rPr>
    </w:pPr>
    <w:r>
      <w:rPr>
        <w:rFonts w:ascii="Arial" w:eastAsia="Arial" w:hAnsi="Arial" w:cs="Arial"/>
        <w:b/>
        <w:color w:val="000000"/>
        <w:sz w:val="20"/>
        <w:szCs w:val="20"/>
      </w:rPr>
      <w:t xml:space="preserve">Page </w:t>
    </w:r>
    <w:r>
      <w:rPr>
        <w:rFonts w:ascii="Arial" w:eastAsia="Arial" w:hAnsi="Arial" w:cs="Arial"/>
        <w:b/>
        <w:color w:val="000000"/>
        <w:sz w:val="20"/>
        <w:szCs w:val="20"/>
      </w:rPr>
      <w:fldChar w:fldCharType="begin"/>
    </w:r>
    <w:r>
      <w:rPr>
        <w:rFonts w:ascii="Arial" w:eastAsia="Arial" w:hAnsi="Arial" w:cs="Arial"/>
        <w:b/>
        <w:color w:val="000000"/>
        <w:sz w:val="20"/>
        <w:szCs w:val="20"/>
      </w:rPr>
      <w:instrText>PAGE</w:instrText>
    </w:r>
    <w:r>
      <w:rPr>
        <w:rFonts w:ascii="Arial" w:eastAsia="Arial" w:hAnsi="Arial" w:cs="Arial"/>
        <w:b/>
        <w:color w:val="000000"/>
        <w:sz w:val="20"/>
        <w:szCs w:val="20"/>
      </w:rPr>
      <w:fldChar w:fldCharType="separate"/>
    </w:r>
    <w:r w:rsidR="004C764F">
      <w:rPr>
        <w:rFonts w:ascii="Arial" w:eastAsia="Arial" w:hAnsi="Arial" w:cs="Arial"/>
        <w:b/>
        <w:noProof/>
        <w:color w:val="000000"/>
        <w:sz w:val="20"/>
        <w:szCs w:val="20"/>
      </w:rPr>
      <w:t>2</w:t>
    </w:r>
    <w:r>
      <w:rPr>
        <w:rFonts w:ascii="Arial" w:eastAsia="Arial" w:hAnsi="Arial" w:cs="Arial"/>
        <w:b/>
        <w:color w:val="000000"/>
        <w:sz w:val="20"/>
        <w:szCs w:val="20"/>
      </w:rPr>
      <w:fldChar w:fldCharType="end"/>
    </w:r>
    <w:r>
      <w:rPr>
        <w:rFonts w:ascii="Arial" w:eastAsia="Arial" w:hAnsi="Arial" w:cs="Arial"/>
        <w:b/>
        <w:color w:val="000000"/>
        <w:sz w:val="20"/>
        <w:szCs w:val="20"/>
      </w:rPr>
      <w:t xml:space="preserve"> of </w:t>
    </w:r>
    <w:r>
      <w:rPr>
        <w:rFonts w:ascii="Arial" w:eastAsia="Arial" w:hAnsi="Arial" w:cs="Arial"/>
        <w:b/>
        <w:color w:val="000000"/>
        <w:sz w:val="20"/>
        <w:szCs w:val="20"/>
      </w:rPr>
      <w:fldChar w:fldCharType="begin"/>
    </w:r>
    <w:r>
      <w:rPr>
        <w:rFonts w:ascii="Arial" w:eastAsia="Arial" w:hAnsi="Arial" w:cs="Arial"/>
        <w:b/>
        <w:color w:val="000000"/>
        <w:sz w:val="20"/>
        <w:szCs w:val="20"/>
      </w:rPr>
      <w:instrText>NUMPAGES</w:instrText>
    </w:r>
    <w:r>
      <w:rPr>
        <w:rFonts w:ascii="Arial" w:eastAsia="Arial" w:hAnsi="Arial" w:cs="Arial"/>
        <w:b/>
        <w:color w:val="000000"/>
        <w:sz w:val="20"/>
        <w:szCs w:val="20"/>
      </w:rPr>
      <w:fldChar w:fldCharType="separate"/>
    </w:r>
    <w:r w:rsidR="004C764F">
      <w:rPr>
        <w:rFonts w:ascii="Arial" w:eastAsia="Arial" w:hAnsi="Arial" w:cs="Arial"/>
        <w:b/>
        <w:noProof/>
        <w:color w:val="000000"/>
        <w:sz w:val="20"/>
        <w:szCs w:val="20"/>
      </w:rPr>
      <w:t>3</w:t>
    </w:r>
    <w:r>
      <w:rPr>
        <w:rFonts w:ascii="Arial" w:eastAsia="Arial" w:hAnsi="Arial" w:cs="Arial"/>
        <w:b/>
        <w:color w:val="000000"/>
        <w:sz w:val="20"/>
        <w:szCs w:val="20"/>
      </w:rPr>
      <w:fldChar w:fldCharType="end"/>
    </w:r>
  </w:p>
  <w:p w14:paraId="51D5340D" w14:textId="77777777" w:rsidR="00D55184" w:rsidRDefault="003C66FC">
    <w:pPr>
      <w:pBdr>
        <w:top w:val="single" w:sz="18" w:space="1" w:color="000000"/>
        <w:left w:val="nil"/>
        <w:bottom w:val="nil"/>
        <w:right w:val="nil"/>
        <w:between w:val="nil"/>
      </w:pBdr>
      <w:tabs>
        <w:tab w:val="center" w:pos="4320"/>
        <w:tab w:val="right" w:pos="8640"/>
      </w:tabs>
      <w:rPr>
        <w:color w:val="000000"/>
      </w:rPr>
    </w:pPr>
    <w:r>
      <w:rPr>
        <w:rFonts w:ascii="Arial" w:eastAsia="Arial" w:hAnsi="Arial" w:cs="Arial"/>
        <w:color w:val="000000"/>
        <w:sz w:val="18"/>
        <w:szCs w:val="18"/>
      </w:rPr>
      <w:t>Copyright 2013-present Wolf Creek Holdings, LLC. Used under license by Leave Management Solutions, LLC</w:t>
    </w:r>
  </w:p>
  <w:p w14:paraId="7B3ABC3F" w14:textId="77777777" w:rsidR="00D55184" w:rsidRDefault="003C66FC">
    <w:pPr>
      <w:pBdr>
        <w:top w:val="single" w:sz="18" w:space="1" w:color="000000"/>
        <w:left w:val="nil"/>
        <w:bottom w:val="nil"/>
        <w:right w:val="nil"/>
        <w:between w:val="nil"/>
      </w:pBdr>
      <w:tabs>
        <w:tab w:val="center" w:pos="4320"/>
        <w:tab w:val="right" w:pos="8640"/>
      </w:tabs>
      <w:rPr>
        <w:rFonts w:ascii="Arial" w:eastAsia="Arial" w:hAnsi="Arial" w:cs="Arial"/>
        <w:color w:val="000000"/>
        <w:sz w:val="18"/>
        <w:szCs w:val="18"/>
      </w:rPr>
    </w:pPr>
    <w:r>
      <w:rPr>
        <w:rFonts w:ascii="Arial" w:eastAsia="Arial" w:hAnsi="Arial" w:cs="Arial"/>
        <w:color w:val="000000"/>
        <w:sz w:val="18"/>
        <w:szCs w:val="18"/>
      </w:rPr>
      <w:t>2015.01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249021" w14:textId="77777777" w:rsidR="00D55184" w:rsidRDefault="003C66FC">
    <w:pPr>
      <w:pBdr>
        <w:top w:val="single" w:sz="18" w:space="1" w:color="000000"/>
        <w:left w:val="nil"/>
        <w:bottom w:val="nil"/>
        <w:right w:val="nil"/>
        <w:between w:val="nil"/>
      </w:pBdr>
      <w:tabs>
        <w:tab w:val="center" w:pos="4320"/>
        <w:tab w:val="right" w:pos="8640"/>
      </w:tabs>
      <w:jc w:val="right"/>
      <w:rPr>
        <w:rFonts w:ascii="Arial" w:eastAsia="Arial" w:hAnsi="Arial" w:cs="Arial"/>
        <w:b/>
        <w:color w:val="000000"/>
        <w:sz w:val="20"/>
        <w:szCs w:val="20"/>
      </w:rPr>
    </w:pPr>
    <w:r>
      <w:rPr>
        <w:rFonts w:ascii="Arial" w:eastAsia="Arial" w:hAnsi="Arial" w:cs="Arial"/>
        <w:b/>
        <w:color w:val="000000"/>
        <w:sz w:val="20"/>
        <w:szCs w:val="20"/>
      </w:rPr>
      <w:t xml:space="preserve">Page </w:t>
    </w:r>
    <w:r>
      <w:rPr>
        <w:rFonts w:ascii="Arial" w:eastAsia="Arial" w:hAnsi="Arial" w:cs="Arial"/>
        <w:b/>
        <w:color w:val="000000"/>
        <w:sz w:val="20"/>
        <w:szCs w:val="20"/>
      </w:rPr>
      <w:fldChar w:fldCharType="begin"/>
    </w:r>
    <w:r>
      <w:rPr>
        <w:rFonts w:ascii="Arial" w:eastAsia="Arial" w:hAnsi="Arial" w:cs="Arial"/>
        <w:b/>
        <w:color w:val="000000"/>
        <w:sz w:val="20"/>
        <w:szCs w:val="20"/>
      </w:rPr>
      <w:instrText>PAGE</w:instrText>
    </w:r>
    <w:r>
      <w:rPr>
        <w:rFonts w:ascii="Arial" w:eastAsia="Arial" w:hAnsi="Arial" w:cs="Arial"/>
        <w:b/>
        <w:color w:val="000000"/>
        <w:sz w:val="20"/>
        <w:szCs w:val="20"/>
      </w:rPr>
      <w:fldChar w:fldCharType="separate"/>
    </w:r>
    <w:r w:rsidR="004C764F">
      <w:rPr>
        <w:rFonts w:ascii="Arial" w:eastAsia="Arial" w:hAnsi="Arial" w:cs="Arial"/>
        <w:b/>
        <w:noProof/>
        <w:color w:val="000000"/>
        <w:sz w:val="20"/>
        <w:szCs w:val="20"/>
      </w:rPr>
      <w:t>1</w:t>
    </w:r>
    <w:r>
      <w:rPr>
        <w:rFonts w:ascii="Arial" w:eastAsia="Arial" w:hAnsi="Arial" w:cs="Arial"/>
        <w:b/>
        <w:color w:val="000000"/>
        <w:sz w:val="20"/>
        <w:szCs w:val="20"/>
      </w:rPr>
      <w:fldChar w:fldCharType="end"/>
    </w:r>
    <w:r>
      <w:rPr>
        <w:rFonts w:ascii="Arial" w:eastAsia="Arial" w:hAnsi="Arial" w:cs="Arial"/>
        <w:b/>
        <w:color w:val="000000"/>
        <w:sz w:val="20"/>
        <w:szCs w:val="20"/>
      </w:rPr>
      <w:t xml:space="preserve"> of </w:t>
    </w:r>
    <w:r>
      <w:rPr>
        <w:rFonts w:ascii="Arial" w:eastAsia="Arial" w:hAnsi="Arial" w:cs="Arial"/>
        <w:b/>
        <w:color w:val="000000"/>
        <w:sz w:val="20"/>
        <w:szCs w:val="20"/>
      </w:rPr>
      <w:fldChar w:fldCharType="begin"/>
    </w:r>
    <w:r>
      <w:rPr>
        <w:rFonts w:ascii="Arial" w:eastAsia="Arial" w:hAnsi="Arial" w:cs="Arial"/>
        <w:b/>
        <w:color w:val="000000"/>
        <w:sz w:val="20"/>
        <w:szCs w:val="20"/>
      </w:rPr>
      <w:instrText>NUMPAGES</w:instrText>
    </w:r>
    <w:r>
      <w:rPr>
        <w:rFonts w:ascii="Arial" w:eastAsia="Arial" w:hAnsi="Arial" w:cs="Arial"/>
        <w:b/>
        <w:color w:val="000000"/>
        <w:sz w:val="20"/>
        <w:szCs w:val="20"/>
      </w:rPr>
      <w:fldChar w:fldCharType="separate"/>
    </w:r>
    <w:r w:rsidR="004C764F">
      <w:rPr>
        <w:rFonts w:ascii="Arial" w:eastAsia="Arial" w:hAnsi="Arial" w:cs="Arial"/>
        <w:b/>
        <w:noProof/>
        <w:color w:val="000000"/>
        <w:sz w:val="20"/>
        <w:szCs w:val="20"/>
      </w:rPr>
      <w:t>2</w:t>
    </w:r>
    <w:r>
      <w:rPr>
        <w:rFonts w:ascii="Arial" w:eastAsia="Arial" w:hAnsi="Arial" w:cs="Arial"/>
        <w:b/>
        <w:color w:val="000000"/>
        <w:sz w:val="20"/>
        <w:szCs w:val="20"/>
      </w:rPr>
      <w:fldChar w:fldCharType="end"/>
    </w:r>
  </w:p>
  <w:p w14:paraId="6CBA0D24" w14:textId="77777777" w:rsidR="00D55184" w:rsidRDefault="003C66FC">
    <w:pPr>
      <w:pBdr>
        <w:top w:val="single" w:sz="18" w:space="1" w:color="000000"/>
        <w:left w:val="nil"/>
        <w:bottom w:val="nil"/>
        <w:right w:val="nil"/>
        <w:between w:val="nil"/>
      </w:pBdr>
      <w:tabs>
        <w:tab w:val="center" w:pos="4320"/>
        <w:tab w:val="right" w:pos="8640"/>
      </w:tabs>
      <w:rPr>
        <w:color w:val="000000"/>
      </w:rPr>
    </w:pPr>
    <w:r>
      <w:rPr>
        <w:rFonts w:ascii="Arial" w:eastAsia="Arial" w:hAnsi="Arial" w:cs="Arial"/>
        <w:color w:val="000000"/>
        <w:sz w:val="18"/>
        <w:szCs w:val="18"/>
      </w:rPr>
      <w:t>Copyright 2013-present Wolf Creek Holdings, LLC. Used under license by Leave Management Solutions, LLC</w:t>
    </w:r>
  </w:p>
  <w:p w14:paraId="3896FF09" w14:textId="77777777" w:rsidR="00D55184" w:rsidRDefault="003C66FC">
    <w:pPr>
      <w:pBdr>
        <w:top w:val="single" w:sz="18" w:space="1" w:color="000000"/>
        <w:left w:val="nil"/>
        <w:bottom w:val="nil"/>
        <w:right w:val="nil"/>
        <w:between w:val="nil"/>
      </w:pBdr>
      <w:tabs>
        <w:tab w:val="center" w:pos="4320"/>
        <w:tab w:val="right" w:pos="8640"/>
      </w:tabs>
      <w:rPr>
        <w:rFonts w:ascii="Arial" w:eastAsia="Arial" w:hAnsi="Arial" w:cs="Arial"/>
        <w:color w:val="000000"/>
        <w:sz w:val="18"/>
        <w:szCs w:val="18"/>
      </w:rPr>
    </w:pPr>
    <w:r>
      <w:rPr>
        <w:rFonts w:ascii="Arial" w:eastAsia="Arial" w:hAnsi="Arial" w:cs="Arial"/>
        <w:color w:val="000000"/>
        <w:sz w:val="18"/>
        <w:szCs w:val="18"/>
      </w:rPr>
      <w:t>2015.01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7752A7" w14:textId="77777777" w:rsidR="00A20C3E" w:rsidRDefault="00A20C3E">
      <w:r>
        <w:separator/>
      </w:r>
    </w:p>
  </w:footnote>
  <w:footnote w:type="continuationSeparator" w:id="0">
    <w:p w14:paraId="767B81F6" w14:textId="77777777" w:rsidR="00A20C3E" w:rsidRDefault="00A20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142877" w14:textId="77777777" w:rsidR="00D55184" w:rsidRDefault="00D55184">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5D8657" w14:textId="582465B9" w:rsidR="00D55184" w:rsidRDefault="00A20C3E">
    <w:pPr>
      <w:pBdr>
        <w:top w:val="nil"/>
        <w:left w:val="nil"/>
        <w:bottom w:val="single" w:sz="18" w:space="1" w:color="000000"/>
        <w:right w:val="nil"/>
        <w:between w:val="nil"/>
      </w:pBdr>
      <w:tabs>
        <w:tab w:val="center" w:pos="4320"/>
        <w:tab w:val="right" w:pos="8640"/>
      </w:tabs>
      <w:jc w:val="right"/>
      <w:rPr>
        <w:rFonts w:ascii="Times New Roman" w:eastAsia="Times New Roman" w:hAnsi="Times New Roman" w:cs="Times New Roman"/>
        <w:b/>
        <w:color w:val="000000"/>
        <w:sz w:val="20"/>
        <w:szCs w:val="20"/>
      </w:rPr>
    </w:pPr>
    <w:sdt>
      <w:sdtPr>
        <w:tag w:val="goog_rdk_13"/>
        <w:id w:val="456921394"/>
        <w:showingPlcHdr/>
      </w:sdtPr>
      <w:sdtEndPr/>
      <w:sdtContent>
        <w:r w:rsidR="003A458F">
          <w:t xml:space="preserve">     </w:t>
        </w:r>
      </w:sdtContent>
    </w:sdt>
    <w:r w:rsidR="003C66FC">
      <w:rPr>
        <w:rFonts w:ascii="Arial" w:eastAsia="Arial" w:hAnsi="Arial" w:cs="Arial"/>
        <w:b/>
        <w:color w:val="000000"/>
        <w:sz w:val="20"/>
        <w:szCs w:val="20"/>
      </w:rPr>
      <w:t xml:space="preserve">CFRA </w:t>
    </w:r>
    <w:r w:rsidR="004C764F">
      <w:rPr>
        <w:rFonts w:ascii="Arial" w:eastAsia="Arial" w:hAnsi="Arial" w:cs="Arial"/>
        <w:b/>
        <w:color w:val="000000"/>
        <w:sz w:val="20"/>
        <w:szCs w:val="20"/>
      </w:rPr>
      <w:t>–</w:t>
    </w:r>
    <w:r w:rsidR="003C66FC">
      <w:rPr>
        <w:rFonts w:ascii="Arial" w:eastAsia="Arial" w:hAnsi="Arial" w:cs="Arial"/>
        <w:b/>
        <w:color w:val="000000"/>
        <w:sz w:val="20"/>
        <w:szCs w:val="20"/>
      </w:rPr>
      <w:t xml:space="preserve"> </w:t>
    </w:r>
    <w:r w:rsidR="004C764F">
      <w:rPr>
        <w:rFonts w:ascii="Arial" w:eastAsia="Arial" w:hAnsi="Arial" w:cs="Arial"/>
        <w:b/>
        <w:color w:val="000000"/>
        <w:sz w:val="20"/>
        <w:szCs w:val="20"/>
      </w:rPr>
      <w:t>FEHA/</w:t>
    </w:r>
    <w:r w:rsidR="003C66FC">
      <w:rPr>
        <w:rFonts w:ascii="Arial" w:eastAsia="Arial" w:hAnsi="Arial" w:cs="Arial"/>
        <w:b/>
        <w:color w:val="000000"/>
        <w:sz w:val="20"/>
        <w:szCs w:val="20"/>
      </w:rPr>
      <w:t>ADA Curing Second - Third Medical Opinion Justification Form (CA</w:t>
    </w:r>
    <w:r w:rsidR="004C764F">
      <w:rPr>
        <w:rFonts w:ascii="Arial" w:eastAsia="Arial" w:hAnsi="Arial" w:cs="Arial"/>
        <w:b/>
        <w:color w:val="000000"/>
        <w:sz w:val="20"/>
        <w:szCs w:val="20"/>
      </w:rPr>
      <w:t>A</w:t>
    </w:r>
    <w:r w:rsidR="003C66FC">
      <w:rPr>
        <w:rFonts w:ascii="Arial" w:eastAsia="Arial" w:hAnsi="Arial" w:cs="Arial"/>
        <w:b/>
        <w:color w:val="000000"/>
        <w:sz w:val="20"/>
        <w:szCs w:val="20"/>
      </w:rPr>
      <w:t>2001)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9C0508" w14:textId="77777777" w:rsidR="00D55184" w:rsidRDefault="003C66FC">
    <w:pPr>
      <w:pBdr>
        <w:top w:val="nil"/>
        <w:left w:val="nil"/>
        <w:bottom w:val="nil"/>
        <w:right w:val="nil"/>
        <w:between w:val="nil"/>
      </w:pBdr>
      <w:tabs>
        <w:tab w:val="center" w:pos="4320"/>
        <w:tab w:val="right" w:pos="8640"/>
      </w:tabs>
      <w:jc w:val="center"/>
      <w:rPr>
        <w:rFonts w:ascii="Arial" w:eastAsia="Arial" w:hAnsi="Arial" w:cs="Arial"/>
        <w:b/>
        <w:color w:val="000000"/>
        <w:sz w:val="32"/>
        <w:szCs w:val="32"/>
      </w:rPr>
    </w:pPr>
    <w:r>
      <w:rPr>
        <w:rFonts w:ascii="Arial" w:eastAsia="Arial" w:hAnsi="Arial" w:cs="Arial"/>
        <w:b/>
        <w:color w:val="000000"/>
        <w:sz w:val="32"/>
        <w:szCs w:val="32"/>
        <w:highlight w:val="yellow"/>
      </w:rPr>
      <w:t xml:space="preserve">PRINT ON </w:t>
    </w:r>
    <w:r>
      <w:rPr>
        <w:rFonts w:ascii="Arial" w:eastAsia="Arial" w:hAnsi="Arial" w:cs="Arial"/>
        <w:b/>
        <w:color w:val="000000"/>
        <w:sz w:val="32"/>
        <w:szCs w:val="32"/>
        <w:highlight w:val="cyan"/>
      </w:rPr>
      <w:t>COMPANY</w:t>
    </w:r>
    <w:r>
      <w:rPr>
        <w:rFonts w:ascii="Arial" w:eastAsia="Arial" w:hAnsi="Arial" w:cs="Arial"/>
        <w:b/>
        <w:color w:val="000000"/>
        <w:sz w:val="32"/>
        <w:szCs w:val="32"/>
        <w:highlight w:val="yellow"/>
      </w:rPr>
      <w:t xml:space="preserve"> LETTERHEAD</w:t>
    </w:r>
  </w:p>
  <w:p w14:paraId="6179CDC9" w14:textId="77777777" w:rsidR="00D55184" w:rsidRDefault="003C66FC">
    <w:pPr>
      <w:jc w:val="both"/>
    </w:pPr>
    <w:r>
      <w:rPr>
        <w:rFonts w:ascii="Arial" w:eastAsia="Arial" w:hAnsi="Arial" w:cs="Arial"/>
        <w:b/>
        <w:sz w:val="15"/>
        <w:szCs w:val="15"/>
        <w:highlight w:val="yellow"/>
      </w:rPr>
      <w:t>[BEFORE YOU PRINT: Modify highlighted text. Follow instructions highlighted in brackets then delete. Remove all highlights.]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B4FF4"/>
    <w:multiLevelType w:val="multilevel"/>
    <w:tmpl w:val="346091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F8607F2"/>
    <w:multiLevelType w:val="multilevel"/>
    <w:tmpl w:val="22FA3C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27E7EC0"/>
    <w:multiLevelType w:val="multilevel"/>
    <w:tmpl w:val="D3F056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12640DD"/>
    <w:multiLevelType w:val="multilevel"/>
    <w:tmpl w:val="3B9EA3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F7241C5"/>
    <w:multiLevelType w:val="multilevel"/>
    <w:tmpl w:val="D0A262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184"/>
    <w:rsid w:val="003A458F"/>
    <w:rsid w:val="003C66FC"/>
    <w:rsid w:val="004C764F"/>
    <w:rsid w:val="00965449"/>
    <w:rsid w:val="00A20C3E"/>
    <w:rsid w:val="00D55184"/>
    <w:rsid w:val="00F61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87CCF04"/>
  <w15:docId w15:val="{9E4E45CE-E1E2-CC45-A8D0-6B75D44B7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3037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0376A"/>
    <w:pPr>
      <w:tabs>
        <w:tab w:val="center" w:pos="4320"/>
        <w:tab w:val="right" w:pos="8640"/>
      </w:tabs>
    </w:pPr>
  </w:style>
  <w:style w:type="character" w:customStyle="1" w:styleId="HeaderChar">
    <w:name w:val="Header Char"/>
    <w:basedOn w:val="DefaultParagraphFont"/>
    <w:link w:val="Header"/>
    <w:uiPriority w:val="99"/>
    <w:rsid w:val="0030376A"/>
  </w:style>
  <w:style w:type="paragraph" w:styleId="Footer">
    <w:name w:val="footer"/>
    <w:basedOn w:val="Normal"/>
    <w:link w:val="FooterChar"/>
    <w:uiPriority w:val="99"/>
    <w:unhideWhenUsed/>
    <w:rsid w:val="0030376A"/>
    <w:pPr>
      <w:tabs>
        <w:tab w:val="center" w:pos="4320"/>
        <w:tab w:val="right" w:pos="8640"/>
      </w:tabs>
    </w:pPr>
  </w:style>
  <w:style w:type="character" w:customStyle="1" w:styleId="FooterChar">
    <w:name w:val="Footer Char"/>
    <w:basedOn w:val="DefaultParagraphFont"/>
    <w:link w:val="Footer"/>
    <w:uiPriority w:val="99"/>
    <w:rsid w:val="0030376A"/>
  </w:style>
  <w:style w:type="paragraph" w:styleId="ListParagraph">
    <w:name w:val="List Paragraph"/>
    <w:basedOn w:val="Normal"/>
    <w:uiPriority w:val="34"/>
    <w:qFormat/>
    <w:rsid w:val="0030376A"/>
    <w:pPr>
      <w:ind w:left="720"/>
      <w:contextualSpacing/>
    </w:pPr>
  </w:style>
  <w:style w:type="paragraph" w:styleId="BalloonText">
    <w:name w:val="Balloon Text"/>
    <w:basedOn w:val="Normal"/>
    <w:link w:val="BalloonTextChar"/>
    <w:uiPriority w:val="99"/>
    <w:semiHidden/>
    <w:unhideWhenUsed/>
    <w:rsid w:val="001C7E3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7E30"/>
    <w:rPr>
      <w:rFonts w:ascii="Lucida Grande" w:hAnsi="Lucida Grande" w:cs="Lucida Grande"/>
      <w:sz w:val="18"/>
      <w:szCs w:val="18"/>
    </w:rPr>
  </w:style>
  <w:style w:type="character" w:styleId="Hyperlink">
    <w:name w:val="Hyperlink"/>
    <w:basedOn w:val="DefaultParagraphFont"/>
    <w:uiPriority w:val="99"/>
    <w:unhideWhenUsed/>
    <w:rsid w:val="001C7E30"/>
    <w:rPr>
      <w:color w:val="0000FF" w:themeColor="hyperlink"/>
      <w:u w:val="single"/>
    </w:rPr>
  </w:style>
  <w:style w:type="paragraph" w:styleId="NormalWeb">
    <w:name w:val="Normal (Web)"/>
    <w:basedOn w:val="Normal"/>
    <w:uiPriority w:val="99"/>
    <w:semiHidden/>
    <w:unhideWhenUsed/>
    <w:rsid w:val="005512C1"/>
    <w:pPr>
      <w:spacing w:before="100" w:beforeAutospacing="1" w:after="100" w:afterAutospacing="1"/>
    </w:pPr>
    <w:rPr>
      <w:rFonts w:ascii="Times" w:hAnsi="Times" w:cs="Times New Roman"/>
      <w:sz w:val="20"/>
      <w:szCs w:val="20"/>
    </w:rPr>
  </w:style>
  <w:style w:type="paragraph" w:customStyle="1" w:styleId="indent">
    <w:name w:val="indent"/>
    <w:basedOn w:val="Normal"/>
    <w:rsid w:val="005512C1"/>
    <w:pPr>
      <w:spacing w:before="100" w:beforeAutospacing="1" w:after="100" w:afterAutospacing="1"/>
    </w:pPr>
    <w:rPr>
      <w:rFonts w:ascii="Times" w:hAnsi="Times"/>
      <w:sz w:val="20"/>
      <w:szCs w:val="20"/>
    </w:rPr>
  </w:style>
  <w:style w:type="character" w:styleId="CommentReference">
    <w:name w:val="annotation reference"/>
    <w:basedOn w:val="DefaultParagraphFont"/>
    <w:uiPriority w:val="99"/>
    <w:semiHidden/>
    <w:unhideWhenUsed/>
    <w:rsid w:val="007B60F7"/>
    <w:rPr>
      <w:sz w:val="18"/>
      <w:szCs w:val="18"/>
    </w:rPr>
  </w:style>
  <w:style w:type="paragraph" w:styleId="CommentText">
    <w:name w:val="annotation text"/>
    <w:basedOn w:val="Normal"/>
    <w:link w:val="CommentTextChar"/>
    <w:uiPriority w:val="99"/>
    <w:semiHidden/>
    <w:unhideWhenUsed/>
    <w:rsid w:val="007B60F7"/>
  </w:style>
  <w:style w:type="character" w:customStyle="1" w:styleId="CommentTextChar">
    <w:name w:val="Comment Text Char"/>
    <w:basedOn w:val="DefaultParagraphFont"/>
    <w:link w:val="CommentText"/>
    <w:uiPriority w:val="99"/>
    <w:semiHidden/>
    <w:rsid w:val="007B60F7"/>
  </w:style>
  <w:style w:type="paragraph" w:styleId="CommentSubject">
    <w:name w:val="annotation subject"/>
    <w:basedOn w:val="CommentText"/>
    <w:next w:val="CommentText"/>
    <w:link w:val="CommentSubjectChar"/>
    <w:uiPriority w:val="99"/>
    <w:semiHidden/>
    <w:unhideWhenUsed/>
    <w:rsid w:val="007B60F7"/>
    <w:rPr>
      <w:b/>
      <w:bCs/>
      <w:sz w:val="20"/>
      <w:szCs w:val="20"/>
    </w:rPr>
  </w:style>
  <w:style w:type="character" w:customStyle="1" w:styleId="CommentSubjectChar">
    <w:name w:val="Comment Subject Char"/>
    <w:basedOn w:val="CommentTextChar"/>
    <w:link w:val="CommentSubject"/>
    <w:uiPriority w:val="99"/>
    <w:semiHidden/>
    <w:rsid w:val="007B60F7"/>
    <w:rPr>
      <w:b/>
      <w:bCs/>
      <w:sz w:val="20"/>
      <w:szCs w:val="20"/>
    </w:rPr>
  </w:style>
  <w:style w:type="paragraph" w:styleId="Revision">
    <w:name w:val="Revision"/>
    <w:hidden/>
    <w:uiPriority w:val="99"/>
    <w:semiHidden/>
    <w:rsid w:val="003812A2"/>
  </w:style>
  <w:style w:type="character" w:styleId="Strong">
    <w:name w:val="Strong"/>
    <w:basedOn w:val="DefaultParagraphFont"/>
    <w:uiPriority w:val="22"/>
    <w:qFormat/>
    <w:rsid w:val="00B95839"/>
    <w:rPr>
      <w:b/>
      <w:bCs/>
    </w:rPr>
  </w:style>
  <w:style w:type="character" w:styleId="FollowedHyperlink">
    <w:name w:val="FollowedHyperlink"/>
    <w:basedOn w:val="DefaultParagraphFont"/>
    <w:uiPriority w:val="99"/>
    <w:semiHidden/>
    <w:unhideWhenUsed/>
    <w:rsid w:val="00D37711"/>
    <w:rPr>
      <w:color w:val="800080"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D1SfWwfUY9+aiY/NTZmHvO7iA==">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905</Words>
  <Characters>5163</Characters>
  <Application>Microsoft Office Word</Application>
  <DocSecurity>0</DocSecurity>
  <Lines>43</Lines>
  <Paragraphs>12</Paragraphs>
  <ScaleCrop>false</ScaleCrop>
  <Company/>
  <LinksUpToDate>false</LinksUpToDate>
  <CharactersWithSpaces>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 De Lima</dc:creator>
  <cp:lastModifiedBy>Beth De Lima</cp:lastModifiedBy>
  <cp:revision>3</cp:revision>
  <dcterms:created xsi:type="dcterms:W3CDTF">2020-12-08T23:27:00Z</dcterms:created>
  <dcterms:modified xsi:type="dcterms:W3CDTF">2020-12-08T23:29:00Z</dcterms:modified>
</cp:coreProperties>
</file>